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2378F9" w:rsidRDefault="005714F2" w:rsidP="002264E6">
      <w:pPr>
        <w:autoSpaceDE/>
        <w:autoSpaceDN/>
        <w:adjustRightInd/>
        <w:jc w:val="center"/>
        <w:rPr>
          <w:rFonts w:eastAsia="Calibri"/>
          <w:sz w:val="28"/>
          <w:szCs w:val="28"/>
          <w:lang w:eastAsia="en-US"/>
        </w:rPr>
      </w:pPr>
      <w:r w:rsidRPr="002378F9">
        <w:rPr>
          <w:rFonts w:eastAsia="Calibri"/>
          <w:sz w:val="28"/>
          <w:szCs w:val="28"/>
          <w:lang w:eastAsia="en-US"/>
        </w:rPr>
        <w:t>Федеральное государственное образовательное бюджетное учреждение</w:t>
      </w:r>
    </w:p>
    <w:p w14:paraId="7CFDAD9D" w14:textId="77777777" w:rsidR="005714F2" w:rsidRPr="002378F9" w:rsidRDefault="005714F2" w:rsidP="002264E6">
      <w:pPr>
        <w:autoSpaceDE/>
        <w:autoSpaceDN/>
        <w:adjustRightInd/>
        <w:jc w:val="center"/>
        <w:rPr>
          <w:rFonts w:eastAsia="Calibri"/>
          <w:sz w:val="28"/>
          <w:szCs w:val="28"/>
          <w:lang w:eastAsia="en-US"/>
        </w:rPr>
      </w:pPr>
      <w:r w:rsidRPr="002378F9">
        <w:rPr>
          <w:rFonts w:eastAsia="Calibri"/>
          <w:sz w:val="28"/>
          <w:szCs w:val="28"/>
          <w:lang w:eastAsia="en-US"/>
        </w:rPr>
        <w:t>высшего образования</w:t>
      </w:r>
    </w:p>
    <w:p w14:paraId="2AFA5287" w14:textId="77777777" w:rsidR="005714F2" w:rsidRPr="002378F9" w:rsidRDefault="005714F2" w:rsidP="002264E6">
      <w:pPr>
        <w:autoSpaceDE/>
        <w:autoSpaceDN/>
        <w:adjustRightInd/>
        <w:jc w:val="center"/>
        <w:rPr>
          <w:rFonts w:eastAsia="Calibri"/>
          <w:sz w:val="28"/>
          <w:szCs w:val="28"/>
          <w:lang w:eastAsia="en-US"/>
        </w:rPr>
      </w:pPr>
    </w:p>
    <w:p w14:paraId="603CCD7F" w14:textId="77777777" w:rsidR="005714F2" w:rsidRPr="002378F9" w:rsidRDefault="005714F2" w:rsidP="002264E6">
      <w:pPr>
        <w:autoSpaceDE/>
        <w:autoSpaceDN/>
        <w:adjustRightInd/>
        <w:jc w:val="center"/>
        <w:rPr>
          <w:rFonts w:eastAsia="Calibri"/>
          <w:b/>
          <w:caps/>
          <w:sz w:val="28"/>
          <w:szCs w:val="28"/>
          <w:lang w:eastAsia="en-US"/>
        </w:rPr>
      </w:pPr>
      <w:r w:rsidRPr="002378F9">
        <w:rPr>
          <w:rFonts w:eastAsia="Calibri"/>
          <w:b/>
          <w:caps/>
          <w:sz w:val="28"/>
          <w:szCs w:val="28"/>
          <w:lang w:eastAsia="en-US"/>
        </w:rPr>
        <w:t xml:space="preserve">«Финансовый университет </w:t>
      </w:r>
    </w:p>
    <w:p w14:paraId="17A473C8" w14:textId="77777777" w:rsidR="005714F2" w:rsidRPr="002378F9" w:rsidRDefault="005714F2" w:rsidP="002264E6">
      <w:pPr>
        <w:autoSpaceDE/>
        <w:autoSpaceDN/>
        <w:adjustRightInd/>
        <w:jc w:val="center"/>
        <w:rPr>
          <w:rFonts w:eastAsia="Calibri"/>
          <w:b/>
          <w:caps/>
          <w:sz w:val="28"/>
          <w:szCs w:val="28"/>
          <w:lang w:eastAsia="en-US"/>
        </w:rPr>
      </w:pPr>
      <w:r w:rsidRPr="002378F9">
        <w:rPr>
          <w:rFonts w:eastAsia="Calibri"/>
          <w:b/>
          <w:caps/>
          <w:sz w:val="28"/>
          <w:szCs w:val="28"/>
          <w:lang w:eastAsia="en-US"/>
        </w:rPr>
        <w:t>при Правительстве Российской Федерации»</w:t>
      </w:r>
    </w:p>
    <w:p w14:paraId="1AFA6FB0" w14:textId="6328EB29" w:rsidR="005714F2" w:rsidRPr="002378F9" w:rsidRDefault="005714F2" w:rsidP="002264E6">
      <w:pPr>
        <w:autoSpaceDE/>
        <w:autoSpaceDN/>
        <w:adjustRightInd/>
        <w:spacing w:after="160" w:line="259" w:lineRule="auto"/>
        <w:jc w:val="center"/>
        <w:rPr>
          <w:rFonts w:eastAsia="Calibri"/>
          <w:b/>
          <w:sz w:val="28"/>
          <w:szCs w:val="28"/>
          <w:lang w:eastAsia="en-US"/>
        </w:rPr>
      </w:pPr>
      <w:r w:rsidRPr="002378F9">
        <w:rPr>
          <w:rFonts w:eastAsia="Calibri"/>
          <w:b/>
          <w:sz w:val="28"/>
          <w:szCs w:val="28"/>
          <w:lang w:eastAsia="en-US"/>
        </w:rPr>
        <w:t>(Финансовый университет)</w:t>
      </w:r>
    </w:p>
    <w:p w14:paraId="149B76FA" w14:textId="77777777" w:rsidR="005714F2" w:rsidRPr="002378F9" w:rsidRDefault="005714F2" w:rsidP="002264E6">
      <w:pPr>
        <w:autoSpaceDE/>
        <w:autoSpaceDN/>
        <w:adjustRightInd/>
        <w:jc w:val="center"/>
        <w:rPr>
          <w:rFonts w:eastAsia="Calibri"/>
          <w:sz w:val="28"/>
          <w:szCs w:val="28"/>
          <w:lang w:eastAsia="en-US"/>
        </w:rPr>
      </w:pPr>
      <w:r w:rsidRPr="002378F9">
        <w:rPr>
          <w:rFonts w:eastAsia="Calibri"/>
          <w:sz w:val="28"/>
          <w:szCs w:val="28"/>
          <w:lang w:eastAsia="en-US"/>
        </w:rPr>
        <w:t>Департамент налогов и налогового администрирования</w:t>
      </w:r>
    </w:p>
    <w:p w14:paraId="2B30059A" w14:textId="7B8E4387" w:rsidR="005714F2" w:rsidRPr="002378F9" w:rsidRDefault="005714F2" w:rsidP="002264E6">
      <w:pPr>
        <w:autoSpaceDE/>
        <w:autoSpaceDN/>
        <w:adjustRightInd/>
        <w:jc w:val="center"/>
        <w:rPr>
          <w:rFonts w:eastAsia="Calibri"/>
          <w:sz w:val="28"/>
          <w:szCs w:val="28"/>
          <w:lang w:eastAsia="en-US"/>
        </w:rPr>
      </w:pPr>
      <w:r w:rsidRPr="002378F9">
        <w:rPr>
          <w:rFonts w:eastAsia="Calibri"/>
          <w:sz w:val="28"/>
          <w:szCs w:val="28"/>
          <w:lang w:eastAsia="en-US"/>
        </w:rPr>
        <w:t>Факультета налогов, аудита и бизнес-анализа</w:t>
      </w:r>
    </w:p>
    <w:p w14:paraId="4B4F672D" w14:textId="77777777" w:rsidR="005714F2" w:rsidRPr="002378F9" w:rsidRDefault="005714F2" w:rsidP="002264E6">
      <w:pPr>
        <w:autoSpaceDE/>
        <w:autoSpaceDN/>
        <w:adjustRightInd/>
        <w:snapToGrid w:val="0"/>
        <w:rPr>
          <w:b/>
          <w:caps/>
          <w:sz w:val="28"/>
          <w:szCs w:val="28"/>
        </w:rPr>
      </w:pPr>
    </w:p>
    <w:p w14:paraId="403615EB" w14:textId="635B01D4" w:rsidR="005714F2" w:rsidRPr="002378F9" w:rsidRDefault="005714F2" w:rsidP="002264E6">
      <w:pPr>
        <w:autoSpaceDE/>
        <w:autoSpaceDN/>
        <w:adjustRightInd/>
        <w:snapToGrid w:val="0"/>
        <w:rPr>
          <w:b/>
          <w:caps/>
          <w:sz w:val="28"/>
          <w:szCs w:val="28"/>
        </w:rPr>
      </w:pPr>
    </w:p>
    <w:p w14:paraId="3562017A" w14:textId="288FBB44" w:rsidR="005714F2" w:rsidRPr="002378F9" w:rsidRDefault="005714F2" w:rsidP="002264E6">
      <w:pPr>
        <w:autoSpaceDE/>
        <w:autoSpaceDN/>
        <w:adjustRightInd/>
        <w:snapToGrid w:val="0"/>
        <w:rPr>
          <w:b/>
          <w:caps/>
          <w:sz w:val="28"/>
          <w:szCs w:val="28"/>
        </w:rPr>
      </w:pPr>
    </w:p>
    <w:p w14:paraId="2D0FEE28" w14:textId="575CD743" w:rsidR="005714F2" w:rsidRPr="002378F9" w:rsidRDefault="005714F2" w:rsidP="002264E6">
      <w:pPr>
        <w:autoSpaceDE/>
        <w:autoSpaceDN/>
        <w:adjustRightInd/>
        <w:snapToGrid w:val="0"/>
        <w:rPr>
          <w:b/>
          <w:caps/>
          <w:sz w:val="28"/>
          <w:szCs w:val="28"/>
        </w:rPr>
      </w:pPr>
    </w:p>
    <w:p w14:paraId="1FBB0A1F" w14:textId="69783D52" w:rsidR="005714F2" w:rsidRPr="002378F9" w:rsidRDefault="005714F2" w:rsidP="002264E6">
      <w:pPr>
        <w:autoSpaceDE/>
        <w:autoSpaceDN/>
        <w:adjustRightInd/>
        <w:snapToGrid w:val="0"/>
        <w:rPr>
          <w:b/>
          <w:caps/>
          <w:sz w:val="28"/>
          <w:szCs w:val="28"/>
        </w:rPr>
      </w:pPr>
    </w:p>
    <w:p w14:paraId="44D5504D" w14:textId="74A52741" w:rsidR="005714F2" w:rsidRPr="002378F9" w:rsidRDefault="005714F2" w:rsidP="002264E6">
      <w:pPr>
        <w:autoSpaceDE/>
        <w:autoSpaceDN/>
        <w:adjustRightInd/>
        <w:snapToGrid w:val="0"/>
        <w:rPr>
          <w:b/>
          <w:caps/>
          <w:sz w:val="28"/>
          <w:szCs w:val="28"/>
        </w:rPr>
      </w:pPr>
    </w:p>
    <w:p w14:paraId="7EDFD40F" w14:textId="77777777" w:rsidR="005714F2" w:rsidRPr="002378F9" w:rsidRDefault="005714F2" w:rsidP="002264E6">
      <w:pPr>
        <w:autoSpaceDE/>
        <w:autoSpaceDN/>
        <w:adjustRightInd/>
        <w:snapToGrid w:val="0"/>
        <w:rPr>
          <w:b/>
          <w:caps/>
          <w:sz w:val="28"/>
          <w:szCs w:val="28"/>
        </w:rPr>
      </w:pPr>
    </w:p>
    <w:p w14:paraId="75F3B9C6" w14:textId="00261DE3" w:rsidR="005714F2" w:rsidRPr="002378F9" w:rsidRDefault="00BA5BA3" w:rsidP="002264E6">
      <w:pPr>
        <w:autoSpaceDE/>
        <w:autoSpaceDN/>
        <w:adjustRightInd/>
        <w:snapToGrid w:val="0"/>
        <w:spacing w:line="360" w:lineRule="auto"/>
        <w:jc w:val="center"/>
        <w:rPr>
          <w:b/>
          <w:bCs/>
          <w:sz w:val="28"/>
          <w:szCs w:val="28"/>
        </w:rPr>
      </w:pPr>
      <w:r w:rsidRPr="002378F9">
        <w:rPr>
          <w:b/>
          <w:bCs/>
          <w:sz w:val="28"/>
          <w:szCs w:val="28"/>
        </w:rPr>
        <w:t>Адвокатова</w:t>
      </w:r>
      <w:r w:rsidR="00DD0C22" w:rsidRPr="002378F9">
        <w:rPr>
          <w:b/>
          <w:bCs/>
          <w:sz w:val="28"/>
          <w:szCs w:val="28"/>
        </w:rPr>
        <w:t xml:space="preserve"> </w:t>
      </w:r>
      <w:r w:rsidRPr="002378F9">
        <w:rPr>
          <w:b/>
          <w:bCs/>
          <w:sz w:val="28"/>
          <w:szCs w:val="28"/>
        </w:rPr>
        <w:t>А</w:t>
      </w:r>
      <w:r w:rsidR="00310EA6" w:rsidRPr="002378F9">
        <w:rPr>
          <w:b/>
          <w:bCs/>
          <w:sz w:val="28"/>
          <w:szCs w:val="28"/>
        </w:rPr>
        <w:t>.С.</w:t>
      </w:r>
      <w:r w:rsidR="00DD0C22" w:rsidRPr="002378F9">
        <w:rPr>
          <w:b/>
          <w:bCs/>
          <w:sz w:val="28"/>
          <w:szCs w:val="28"/>
        </w:rPr>
        <w:t>, Митин Д.А.</w:t>
      </w:r>
    </w:p>
    <w:p w14:paraId="222AE63B" w14:textId="77777777" w:rsidR="005714F2" w:rsidRPr="002378F9"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2CF1E4D" w14:textId="04D5F631" w:rsidR="005714F2" w:rsidRPr="002378F9" w:rsidRDefault="00BA5BA3"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2378F9">
        <w:rPr>
          <w:b/>
          <w:bCs/>
          <w:caps/>
          <w:sz w:val="28"/>
          <w:szCs w:val="28"/>
        </w:rPr>
        <w:t xml:space="preserve">Технологии Налогового администрирования </w:t>
      </w:r>
      <w:r w:rsidRPr="002378F9">
        <w:rPr>
          <w:b/>
          <w:bCs/>
          <w:caps/>
          <w:sz w:val="28"/>
          <w:szCs w:val="28"/>
        </w:rPr>
        <w:br/>
        <w:t>и налогового мониторинга</w:t>
      </w:r>
    </w:p>
    <w:p w14:paraId="3ECA6B01" w14:textId="77777777" w:rsidR="005714F2" w:rsidRPr="002378F9" w:rsidRDefault="005714F2" w:rsidP="002264E6">
      <w:pPr>
        <w:autoSpaceDE/>
        <w:autoSpaceDN/>
        <w:adjustRightInd/>
        <w:snapToGrid w:val="0"/>
        <w:jc w:val="center"/>
        <w:rPr>
          <w:sz w:val="28"/>
          <w:szCs w:val="28"/>
        </w:rPr>
      </w:pPr>
    </w:p>
    <w:p w14:paraId="7677E8F1" w14:textId="77777777" w:rsidR="005714F2" w:rsidRPr="002378F9"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378F9">
        <w:rPr>
          <w:sz w:val="28"/>
          <w:szCs w:val="28"/>
        </w:rPr>
        <w:t>Рабочая программа дисциплины</w:t>
      </w:r>
    </w:p>
    <w:p w14:paraId="71304EBF" w14:textId="77777777" w:rsidR="005714F2" w:rsidRPr="002378F9"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549F67C" w14:textId="3B09D759" w:rsidR="005714F2" w:rsidRPr="002378F9"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378F9">
        <w:rPr>
          <w:sz w:val="28"/>
          <w:szCs w:val="28"/>
        </w:rPr>
        <w:t>для студентов, обучающихся по направлени</w:t>
      </w:r>
      <w:r w:rsidR="006D4B98" w:rsidRPr="002378F9">
        <w:rPr>
          <w:sz w:val="28"/>
          <w:szCs w:val="28"/>
        </w:rPr>
        <w:t>ям</w:t>
      </w:r>
      <w:r w:rsidR="0021302B" w:rsidRPr="002378F9">
        <w:rPr>
          <w:sz w:val="28"/>
          <w:szCs w:val="28"/>
        </w:rPr>
        <w:t xml:space="preserve"> подготовки</w:t>
      </w:r>
    </w:p>
    <w:p w14:paraId="2F33B0F9" w14:textId="77777777" w:rsidR="00F947EF" w:rsidRPr="002378F9" w:rsidRDefault="00CB2337" w:rsidP="002264E6">
      <w:pPr>
        <w:autoSpaceDE/>
        <w:autoSpaceDN/>
        <w:adjustRightInd/>
        <w:snapToGrid w:val="0"/>
        <w:ind w:right="22"/>
        <w:jc w:val="center"/>
        <w:rPr>
          <w:sz w:val="28"/>
          <w:szCs w:val="28"/>
        </w:rPr>
      </w:pPr>
      <w:r w:rsidRPr="002378F9">
        <w:rPr>
          <w:sz w:val="28"/>
          <w:szCs w:val="28"/>
        </w:rPr>
        <w:t xml:space="preserve">38.03.01 </w:t>
      </w:r>
      <w:r w:rsidR="00F947EF" w:rsidRPr="002378F9">
        <w:rPr>
          <w:sz w:val="28"/>
          <w:szCs w:val="28"/>
        </w:rPr>
        <w:t>«</w:t>
      </w:r>
      <w:r w:rsidRPr="002378F9">
        <w:rPr>
          <w:sz w:val="28"/>
          <w:szCs w:val="28"/>
        </w:rPr>
        <w:t>Экономика</w:t>
      </w:r>
      <w:r w:rsidR="00F947EF" w:rsidRPr="002378F9">
        <w:rPr>
          <w:sz w:val="28"/>
          <w:szCs w:val="28"/>
        </w:rPr>
        <w:t>»</w:t>
      </w:r>
    </w:p>
    <w:p w14:paraId="15340071" w14:textId="10A89A4A" w:rsidR="00CB2337" w:rsidRPr="002378F9" w:rsidRDefault="00CB2337" w:rsidP="002264E6">
      <w:pPr>
        <w:autoSpaceDE/>
        <w:autoSpaceDN/>
        <w:adjustRightInd/>
        <w:snapToGrid w:val="0"/>
        <w:ind w:right="22"/>
        <w:jc w:val="center"/>
        <w:rPr>
          <w:sz w:val="28"/>
          <w:szCs w:val="28"/>
        </w:rPr>
      </w:pPr>
      <w:r w:rsidRPr="002378F9">
        <w:rPr>
          <w:sz w:val="28"/>
          <w:szCs w:val="28"/>
        </w:rPr>
        <w:t xml:space="preserve"> </w:t>
      </w:r>
    </w:p>
    <w:p w14:paraId="0E03B631" w14:textId="2F4FC198" w:rsidR="00B7669B" w:rsidRPr="002378F9" w:rsidRDefault="00B7669B" w:rsidP="002264E6">
      <w:pPr>
        <w:autoSpaceDE/>
        <w:autoSpaceDN/>
        <w:adjustRightInd/>
        <w:snapToGrid w:val="0"/>
        <w:ind w:right="22"/>
        <w:jc w:val="center"/>
        <w:rPr>
          <w:sz w:val="28"/>
          <w:szCs w:val="28"/>
        </w:rPr>
      </w:pPr>
      <w:r w:rsidRPr="002378F9">
        <w:rPr>
          <w:sz w:val="28"/>
          <w:szCs w:val="28"/>
        </w:rPr>
        <w:t>О</w:t>
      </w:r>
      <w:r w:rsidR="00F947EF" w:rsidRPr="002378F9">
        <w:rPr>
          <w:sz w:val="28"/>
          <w:szCs w:val="28"/>
        </w:rPr>
        <w:t xml:space="preserve">бразовательная программа </w:t>
      </w:r>
      <w:r w:rsidRPr="002378F9">
        <w:rPr>
          <w:sz w:val="28"/>
          <w:szCs w:val="28"/>
        </w:rPr>
        <w:t>«Налоги, аудит и бизнес-анализ»</w:t>
      </w:r>
    </w:p>
    <w:p w14:paraId="607FE9EF" w14:textId="54A83A71" w:rsidR="00CB2337" w:rsidRPr="002378F9" w:rsidRDefault="00F947EF" w:rsidP="002264E6">
      <w:pPr>
        <w:autoSpaceDE/>
        <w:autoSpaceDN/>
        <w:adjustRightInd/>
        <w:snapToGrid w:val="0"/>
        <w:ind w:right="22"/>
        <w:jc w:val="center"/>
        <w:rPr>
          <w:sz w:val="28"/>
          <w:szCs w:val="28"/>
        </w:rPr>
      </w:pPr>
      <w:r w:rsidRPr="002378F9">
        <w:rPr>
          <w:sz w:val="28"/>
          <w:szCs w:val="28"/>
        </w:rPr>
        <w:t>Образовательная программа</w:t>
      </w:r>
      <w:r w:rsidR="00CB2337" w:rsidRPr="002378F9">
        <w:rPr>
          <w:sz w:val="28"/>
          <w:szCs w:val="28"/>
        </w:rPr>
        <w:t xml:space="preserve"> «Бизнес-анализ, налоги и аудит»</w:t>
      </w:r>
    </w:p>
    <w:p w14:paraId="461DEE06" w14:textId="77777777" w:rsidR="00B7669B" w:rsidRPr="002378F9" w:rsidRDefault="00B7669B" w:rsidP="002264E6">
      <w:pPr>
        <w:autoSpaceDE/>
        <w:autoSpaceDN/>
        <w:adjustRightInd/>
        <w:snapToGrid w:val="0"/>
        <w:ind w:right="22"/>
        <w:jc w:val="center"/>
        <w:rPr>
          <w:sz w:val="28"/>
          <w:szCs w:val="28"/>
        </w:rPr>
      </w:pPr>
    </w:p>
    <w:p w14:paraId="684B4B14" w14:textId="77777777" w:rsidR="00B7669B" w:rsidRPr="002378F9" w:rsidRDefault="00B7669B" w:rsidP="00CB2337">
      <w:pPr>
        <w:autoSpaceDE/>
        <w:autoSpaceDN/>
        <w:adjustRightInd/>
        <w:snapToGrid w:val="0"/>
        <w:ind w:right="22"/>
        <w:jc w:val="center"/>
        <w:rPr>
          <w:sz w:val="28"/>
          <w:szCs w:val="28"/>
        </w:rPr>
      </w:pPr>
    </w:p>
    <w:p w14:paraId="6FA03FFC" w14:textId="77777777" w:rsidR="005714F2" w:rsidRPr="002378F9" w:rsidRDefault="005714F2" w:rsidP="002264E6">
      <w:pPr>
        <w:autoSpaceDE/>
        <w:autoSpaceDN/>
        <w:adjustRightInd/>
        <w:snapToGrid w:val="0"/>
        <w:ind w:right="22"/>
        <w:jc w:val="center"/>
        <w:rPr>
          <w:sz w:val="24"/>
          <w:szCs w:val="24"/>
        </w:rPr>
      </w:pPr>
    </w:p>
    <w:p w14:paraId="343A2585" w14:textId="77777777" w:rsidR="00DD0C22" w:rsidRPr="002378F9" w:rsidRDefault="00DD0C22" w:rsidP="002264E6">
      <w:pPr>
        <w:autoSpaceDE/>
        <w:autoSpaceDN/>
        <w:adjustRightInd/>
        <w:snapToGrid w:val="0"/>
        <w:ind w:right="22"/>
        <w:jc w:val="center"/>
        <w:rPr>
          <w:sz w:val="24"/>
          <w:szCs w:val="24"/>
        </w:rPr>
      </w:pPr>
    </w:p>
    <w:p w14:paraId="35BE2813" w14:textId="77777777" w:rsidR="00DD0C22" w:rsidRPr="002378F9" w:rsidRDefault="00DD0C22" w:rsidP="002264E6">
      <w:pPr>
        <w:autoSpaceDE/>
        <w:autoSpaceDN/>
        <w:adjustRightInd/>
        <w:snapToGrid w:val="0"/>
        <w:ind w:right="22"/>
        <w:jc w:val="center"/>
        <w:rPr>
          <w:sz w:val="24"/>
          <w:szCs w:val="24"/>
        </w:rPr>
      </w:pPr>
    </w:p>
    <w:p w14:paraId="5B1422B0" w14:textId="77777777" w:rsidR="00DD0C22" w:rsidRPr="002378F9" w:rsidRDefault="00DD0C22" w:rsidP="002264E6">
      <w:pPr>
        <w:autoSpaceDE/>
        <w:autoSpaceDN/>
        <w:adjustRightInd/>
        <w:snapToGrid w:val="0"/>
        <w:ind w:right="22"/>
        <w:jc w:val="center"/>
        <w:rPr>
          <w:sz w:val="24"/>
          <w:szCs w:val="24"/>
        </w:rPr>
      </w:pPr>
    </w:p>
    <w:p w14:paraId="2E83A636" w14:textId="77777777" w:rsidR="00DD0C22" w:rsidRPr="002378F9" w:rsidRDefault="00DD0C22" w:rsidP="002264E6">
      <w:pPr>
        <w:autoSpaceDE/>
        <w:autoSpaceDN/>
        <w:adjustRightInd/>
        <w:snapToGrid w:val="0"/>
        <w:ind w:right="22"/>
        <w:jc w:val="center"/>
        <w:rPr>
          <w:sz w:val="24"/>
          <w:szCs w:val="24"/>
        </w:rPr>
      </w:pPr>
    </w:p>
    <w:p w14:paraId="20967EDE" w14:textId="79D19D89" w:rsidR="005714F2"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9959145" w14:textId="77777777" w:rsidR="00534157" w:rsidRPr="002378F9" w:rsidRDefault="00534157"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D627054" w14:textId="77777777" w:rsidR="00310EA6" w:rsidRPr="002378F9" w:rsidRDefault="00310EA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4F1D6E" w14:textId="77777777" w:rsidR="000D215E" w:rsidRPr="002378F9" w:rsidRDefault="000D215E"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755186DC" w:rsidR="00A62A76" w:rsidRPr="002378F9"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3AFA8F8" w14:textId="0D30961A" w:rsidR="00F947EF" w:rsidRPr="002378F9" w:rsidRDefault="00F947EF"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FB2C94" w14:textId="77777777" w:rsidR="00F947EF" w:rsidRPr="002378F9" w:rsidRDefault="00F947EF"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2378F9"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1C56F97B" w:rsidR="005714F2" w:rsidRPr="002378F9" w:rsidRDefault="005714F2" w:rsidP="002264E6">
      <w:pPr>
        <w:autoSpaceDE/>
        <w:autoSpaceDN/>
        <w:adjustRightInd/>
        <w:snapToGrid w:val="0"/>
        <w:jc w:val="center"/>
        <w:rPr>
          <w:b/>
          <w:caps/>
          <w:sz w:val="28"/>
          <w:szCs w:val="28"/>
        </w:rPr>
      </w:pPr>
      <w:r w:rsidRPr="002378F9">
        <w:rPr>
          <w:b/>
          <w:sz w:val="28"/>
          <w:szCs w:val="28"/>
        </w:rPr>
        <w:t>Москва</w:t>
      </w:r>
      <w:r w:rsidR="00D7012D" w:rsidRPr="002378F9">
        <w:rPr>
          <w:b/>
          <w:caps/>
          <w:sz w:val="28"/>
          <w:szCs w:val="28"/>
        </w:rPr>
        <w:t xml:space="preserve"> 2023</w:t>
      </w:r>
    </w:p>
    <w:p w14:paraId="347FBCE7" w14:textId="2A97BD2C" w:rsidR="005714F2" w:rsidRPr="002378F9" w:rsidRDefault="005714F2" w:rsidP="002264E6">
      <w:pPr>
        <w:autoSpaceDE/>
        <w:autoSpaceDN/>
        <w:adjustRightInd/>
        <w:jc w:val="center"/>
        <w:rPr>
          <w:rFonts w:eastAsia="Calibri"/>
          <w:sz w:val="28"/>
          <w:szCs w:val="28"/>
          <w:lang w:eastAsia="en-US"/>
        </w:rPr>
      </w:pPr>
      <w:r w:rsidRPr="002378F9">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2378F9" w:rsidRDefault="005714F2" w:rsidP="002264E6">
      <w:pPr>
        <w:autoSpaceDE/>
        <w:autoSpaceDN/>
        <w:adjustRightInd/>
        <w:jc w:val="center"/>
        <w:rPr>
          <w:rFonts w:eastAsia="Calibri"/>
          <w:sz w:val="28"/>
          <w:szCs w:val="28"/>
          <w:lang w:eastAsia="en-US"/>
        </w:rPr>
      </w:pPr>
      <w:r w:rsidRPr="002378F9">
        <w:rPr>
          <w:rFonts w:eastAsia="Calibri"/>
          <w:sz w:val="28"/>
          <w:szCs w:val="28"/>
          <w:lang w:eastAsia="en-US"/>
        </w:rPr>
        <w:t>высшего образования</w:t>
      </w:r>
    </w:p>
    <w:p w14:paraId="4F1AB2D0" w14:textId="77777777" w:rsidR="005714F2" w:rsidRPr="002378F9" w:rsidRDefault="005714F2" w:rsidP="002264E6">
      <w:pPr>
        <w:autoSpaceDE/>
        <w:autoSpaceDN/>
        <w:adjustRightInd/>
        <w:jc w:val="center"/>
        <w:rPr>
          <w:rFonts w:eastAsia="Calibri"/>
          <w:sz w:val="28"/>
          <w:szCs w:val="28"/>
          <w:lang w:eastAsia="en-US"/>
        </w:rPr>
      </w:pPr>
    </w:p>
    <w:p w14:paraId="4E4AC834" w14:textId="77777777" w:rsidR="005714F2" w:rsidRPr="002378F9" w:rsidRDefault="005714F2" w:rsidP="002264E6">
      <w:pPr>
        <w:autoSpaceDE/>
        <w:autoSpaceDN/>
        <w:adjustRightInd/>
        <w:jc w:val="center"/>
        <w:rPr>
          <w:rFonts w:eastAsia="Calibri"/>
          <w:b/>
          <w:caps/>
          <w:sz w:val="28"/>
          <w:szCs w:val="28"/>
          <w:lang w:eastAsia="en-US"/>
        </w:rPr>
      </w:pPr>
      <w:r w:rsidRPr="002378F9">
        <w:rPr>
          <w:rFonts w:eastAsia="Calibri"/>
          <w:b/>
          <w:caps/>
          <w:sz w:val="28"/>
          <w:szCs w:val="28"/>
          <w:lang w:eastAsia="en-US"/>
        </w:rPr>
        <w:t xml:space="preserve">«Финансовый университет </w:t>
      </w:r>
    </w:p>
    <w:p w14:paraId="25EF4949" w14:textId="77777777" w:rsidR="005714F2" w:rsidRPr="002378F9" w:rsidRDefault="005714F2" w:rsidP="002264E6">
      <w:pPr>
        <w:autoSpaceDE/>
        <w:autoSpaceDN/>
        <w:adjustRightInd/>
        <w:jc w:val="center"/>
        <w:rPr>
          <w:rFonts w:eastAsia="Calibri"/>
          <w:b/>
          <w:caps/>
          <w:sz w:val="28"/>
          <w:szCs w:val="28"/>
          <w:lang w:eastAsia="en-US"/>
        </w:rPr>
      </w:pPr>
      <w:r w:rsidRPr="002378F9">
        <w:rPr>
          <w:rFonts w:eastAsia="Calibri"/>
          <w:b/>
          <w:caps/>
          <w:sz w:val="28"/>
          <w:szCs w:val="28"/>
          <w:lang w:eastAsia="en-US"/>
        </w:rPr>
        <w:t>при Правительстве Российской Федерации»</w:t>
      </w:r>
    </w:p>
    <w:p w14:paraId="67DB398D" w14:textId="77777777" w:rsidR="005714F2" w:rsidRPr="002378F9" w:rsidRDefault="005714F2" w:rsidP="002264E6">
      <w:pPr>
        <w:autoSpaceDE/>
        <w:autoSpaceDN/>
        <w:adjustRightInd/>
        <w:spacing w:after="160" w:line="259" w:lineRule="auto"/>
        <w:jc w:val="center"/>
        <w:rPr>
          <w:rFonts w:eastAsia="Calibri"/>
          <w:b/>
          <w:sz w:val="28"/>
          <w:szCs w:val="28"/>
          <w:lang w:eastAsia="en-US"/>
        </w:rPr>
      </w:pPr>
      <w:r w:rsidRPr="002378F9">
        <w:rPr>
          <w:rFonts w:eastAsia="Calibri"/>
          <w:b/>
          <w:sz w:val="28"/>
          <w:szCs w:val="28"/>
          <w:lang w:eastAsia="en-US"/>
        </w:rPr>
        <w:t xml:space="preserve"> (Финансовый университет)</w:t>
      </w:r>
    </w:p>
    <w:p w14:paraId="603BD3BA" w14:textId="77777777" w:rsidR="005714F2" w:rsidRPr="002378F9" w:rsidRDefault="005714F2" w:rsidP="002264E6">
      <w:pPr>
        <w:autoSpaceDE/>
        <w:autoSpaceDN/>
        <w:adjustRightInd/>
        <w:jc w:val="center"/>
        <w:rPr>
          <w:rFonts w:eastAsia="Calibri"/>
          <w:sz w:val="28"/>
          <w:szCs w:val="28"/>
          <w:lang w:eastAsia="en-US"/>
        </w:rPr>
      </w:pPr>
      <w:r w:rsidRPr="002378F9">
        <w:rPr>
          <w:rFonts w:eastAsia="Calibri"/>
          <w:sz w:val="28"/>
          <w:szCs w:val="28"/>
          <w:lang w:eastAsia="en-US"/>
        </w:rPr>
        <w:t>Департамент налогов и налогового администрирования</w:t>
      </w:r>
    </w:p>
    <w:p w14:paraId="4FFC86F9" w14:textId="77777777" w:rsidR="005714F2" w:rsidRPr="002378F9" w:rsidRDefault="005714F2" w:rsidP="002264E6">
      <w:pPr>
        <w:autoSpaceDE/>
        <w:autoSpaceDN/>
        <w:adjustRightInd/>
        <w:jc w:val="center"/>
        <w:rPr>
          <w:rFonts w:eastAsia="Calibri"/>
          <w:sz w:val="28"/>
          <w:szCs w:val="28"/>
          <w:lang w:eastAsia="en-US"/>
        </w:rPr>
      </w:pPr>
      <w:r w:rsidRPr="002378F9">
        <w:rPr>
          <w:rFonts w:eastAsia="Calibri"/>
          <w:sz w:val="28"/>
          <w:szCs w:val="28"/>
          <w:lang w:eastAsia="en-US"/>
        </w:rPr>
        <w:t>Факультета налогов, аудита и бизнес-анализа</w:t>
      </w:r>
    </w:p>
    <w:p w14:paraId="723669EC" w14:textId="77777777" w:rsidR="005714F2" w:rsidRPr="002378F9" w:rsidRDefault="005714F2" w:rsidP="002264E6">
      <w:pPr>
        <w:autoSpaceDE/>
        <w:autoSpaceDN/>
        <w:adjustRightInd/>
        <w:jc w:val="center"/>
        <w:rPr>
          <w:rFonts w:eastAsia="Calibri"/>
          <w:b/>
          <w:sz w:val="28"/>
          <w:szCs w:val="28"/>
          <w:lang w:eastAsia="en-US"/>
        </w:rPr>
      </w:pPr>
    </w:p>
    <w:tbl>
      <w:tblPr>
        <w:tblW w:w="0" w:type="auto"/>
        <w:tblInd w:w="-108" w:type="dxa"/>
        <w:tblLook w:val="04A0" w:firstRow="1" w:lastRow="0" w:firstColumn="1" w:lastColumn="0" w:noHBand="0" w:noVBand="1"/>
      </w:tblPr>
      <w:tblGrid>
        <w:gridCol w:w="5353"/>
        <w:gridCol w:w="4111"/>
      </w:tblGrid>
      <w:tr w:rsidR="002378F9" w:rsidRPr="002378F9" w14:paraId="5F4C82E1" w14:textId="77777777" w:rsidTr="0021302B">
        <w:trPr>
          <w:trHeight w:val="2659"/>
        </w:trPr>
        <w:tc>
          <w:tcPr>
            <w:tcW w:w="5353" w:type="dxa"/>
          </w:tcPr>
          <w:p w14:paraId="7F7A8FC5" w14:textId="77777777" w:rsidR="00F947EF" w:rsidRPr="002378F9" w:rsidRDefault="00F947EF" w:rsidP="00F947EF">
            <w:pPr>
              <w:pStyle w:val="afc"/>
              <w:rPr>
                <w:rFonts w:ascii="Times New Roman" w:hAnsi="Times New Roman"/>
                <w:sz w:val="28"/>
                <w:szCs w:val="28"/>
              </w:rPr>
            </w:pPr>
            <w:r w:rsidRPr="002378F9">
              <w:rPr>
                <w:rFonts w:ascii="Times New Roman" w:hAnsi="Times New Roman"/>
                <w:sz w:val="28"/>
                <w:szCs w:val="28"/>
              </w:rPr>
              <w:t>СОГЛАСОВАНО</w:t>
            </w:r>
          </w:p>
          <w:p w14:paraId="1BEA7134" w14:textId="77777777" w:rsidR="00F947EF" w:rsidRPr="002378F9" w:rsidRDefault="00F947EF" w:rsidP="00F947EF">
            <w:pPr>
              <w:pStyle w:val="afc"/>
              <w:rPr>
                <w:rFonts w:ascii="Times New Roman" w:hAnsi="Times New Roman"/>
                <w:sz w:val="28"/>
                <w:szCs w:val="28"/>
              </w:rPr>
            </w:pPr>
            <w:r w:rsidRPr="002378F9">
              <w:rPr>
                <w:rFonts w:ascii="Times New Roman" w:hAnsi="Times New Roman"/>
                <w:sz w:val="28"/>
                <w:szCs w:val="28"/>
              </w:rPr>
              <w:t>ООО «</w:t>
            </w:r>
            <w:proofErr w:type="spellStart"/>
            <w:r w:rsidRPr="002378F9">
              <w:rPr>
                <w:rFonts w:ascii="Times New Roman" w:hAnsi="Times New Roman"/>
                <w:sz w:val="28"/>
                <w:szCs w:val="28"/>
              </w:rPr>
              <w:t>Легикон</w:t>
            </w:r>
            <w:proofErr w:type="spellEnd"/>
            <w:r w:rsidRPr="002378F9">
              <w:rPr>
                <w:rFonts w:ascii="Times New Roman" w:hAnsi="Times New Roman"/>
                <w:sz w:val="28"/>
                <w:szCs w:val="28"/>
              </w:rPr>
              <w:t>-Право»</w:t>
            </w:r>
          </w:p>
          <w:p w14:paraId="0C059C74" w14:textId="77777777" w:rsidR="00F947EF" w:rsidRPr="002378F9" w:rsidRDefault="00F947EF" w:rsidP="00F947EF">
            <w:pPr>
              <w:pStyle w:val="afc"/>
              <w:rPr>
                <w:rFonts w:ascii="Times New Roman" w:hAnsi="Times New Roman"/>
                <w:sz w:val="28"/>
                <w:szCs w:val="28"/>
              </w:rPr>
            </w:pPr>
            <w:r w:rsidRPr="002378F9">
              <w:rPr>
                <w:rFonts w:ascii="Times New Roman" w:hAnsi="Times New Roman"/>
                <w:sz w:val="28"/>
                <w:szCs w:val="28"/>
              </w:rPr>
              <w:t xml:space="preserve">Заместитель генерального </w:t>
            </w:r>
          </w:p>
          <w:p w14:paraId="4E4FC955" w14:textId="77777777" w:rsidR="00F947EF" w:rsidRPr="002378F9" w:rsidRDefault="00F947EF" w:rsidP="00F947EF">
            <w:pPr>
              <w:pStyle w:val="afc"/>
              <w:rPr>
                <w:rFonts w:ascii="Times New Roman" w:hAnsi="Times New Roman"/>
                <w:sz w:val="28"/>
                <w:szCs w:val="28"/>
              </w:rPr>
            </w:pPr>
            <w:r w:rsidRPr="002378F9">
              <w:rPr>
                <w:rFonts w:ascii="Times New Roman" w:hAnsi="Times New Roman"/>
                <w:sz w:val="28"/>
                <w:szCs w:val="28"/>
              </w:rPr>
              <w:t>директора</w:t>
            </w:r>
          </w:p>
          <w:p w14:paraId="65EBAEBF" w14:textId="1D959E2D" w:rsidR="00F947EF" w:rsidRPr="002378F9" w:rsidRDefault="00F947EF" w:rsidP="00F947EF">
            <w:pPr>
              <w:pStyle w:val="afc"/>
              <w:rPr>
                <w:rFonts w:ascii="Times New Roman" w:hAnsi="Times New Roman"/>
                <w:sz w:val="28"/>
                <w:szCs w:val="28"/>
              </w:rPr>
            </w:pPr>
            <w:r w:rsidRPr="002378F9">
              <w:rPr>
                <w:rFonts w:ascii="Times New Roman" w:hAnsi="Times New Roman"/>
                <w:sz w:val="28"/>
                <w:szCs w:val="28"/>
              </w:rPr>
              <w:t xml:space="preserve"> А.И. Евстратов</w:t>
            </w:r>
          </w:p>
          <w:p w14:paraId="1D9BD2AB" w14:textId="267AFA4E" w:rsidR="00F947EF" w:rsidRPr="002378F9" w:rsidRDefault="00F947EF" w:rsidP="00F947EF">
            <w:pPr>
              <w:pStyle w:val="afc"/>
              <w:rPr>
                <w:rFonts w:ascii="Times New Roman" w:hAnsi="Times New Roman"/>
                <w:sz w:val="28"/>
                <w:szCs w:val="28"/>
              </w:rPr>
            </w:pPr>
            <w:r w:rsidRPr="002378F9">
              <w:rPr>
                <w:rFonts w:ascii="Times New Roman" w:hAnsi="Times New Roman"/>
                <w:sz w:val="28"/>
                <w:szCs w:val="28"/>
              </w:rPr>
              <w:t>«</w:t>
            </w:r>
            <w:r w:rsidR="005C2F8B">
              <w:rPr>
                <w:rFonts w:ascii="Times New Roman" w:hAnsi="Times New Roman"/>
                <w:sz w:val="28"/>
                <w:szCs w:val="28"/>
              </w:rPr>
              <w:t>28</w:t>
            </w:r>
            <w:r w:rsidRPr="002378F9">
              <w:rPr>
                <w:rFonts w:ascii="Times New Roman" w:hAnsi="Times New Roman"/>
                <w:sz w:val="28"/>
                <w:szCs w:val="28"/>
              </w:rPr>
              <w:t xml:space="preserve">» </w:t>
            </w:r>
            <w:r w:rsidR="005C2F8B">
              <w:rPr>
                <w:rFonts w:ascii="Times New Roman" w:hAnsi="Times New Roman"/>
                <w:sz w:val="28"/>
                <w:szCs w:val="28"/>
              </w:rPr>
              <w:t>марта</w:t>
            </w:r>
            <w:r w:rsidRPr="002378F9">
              <w:rPr>
                <w:rFonts w:ascii="Times New Roman" w:hAnsi="Times New Roman"/>
                <w:sz w:val="28"/>
                <w:szCs w:val="28"/>
              </w:rPr>
              <w:t xml:space="preserve"> 2023 г.</w:t>
            </w:r>
          </w:p>
          <w:p w14:paraId="77696CCC" w14:textId="77777777" w:rsidR="00F947EF" w:rsidRPr="002378F9" w:rsidRDefault="00F947EF" w:rsidP="00F947EF">
            <w:pPr>
              <w:tabs>
                <w:tab w:val="left" w:pos="645"/>
                <w:tab w:val="left" w:pos="5954"/>
              </w:tabs>
              <w:autoSpaceDE/>
              <w:autoSpaceDN/>
              <w:adjustRightInd/>
              <w:snapToGrid w:val="0"/>
              <w:rPr>
                <w:rFonts w:eastAsia="Calibri"/>
                <w:sz w:val="28"/>
                <w:szCs w:val="28"/>
              </w:rPr>
            </w:pPr>
          </w:p>
        </w:tc>
        <w:tc>
          <w:tcPr>
            <w:tcW w:w="4111" w:type="dxa"/>
          </w:tcPr>
          <w:p w14:paraId="7DEDB891" w14:textId="77777777" w:rsidR="00F947EF" w:rsidRPr="002378F9" w:rsidRDefault="00F947EF" w:rsidP="00F947EF">
            <w:pPr>
              <w:snapToGrid w:val="0"/>
              <w:ind w:left="457"/>
              <w:rPr>
                <w:caps/>
                <w:sz w:val="28"/>
                <w:szCs w:val="28"/>
              </w:rPr>
            </w:pPr>
            <w:r w:rsidRPr="002378F9">
              <w:rPr>
                <w:caps/>
                <w:sz w:val="28"/>
                <w:szCs w:val="28"/>
              </w:rPr>
              <w:t>УТВЕРЖДАЮ</w:t>
            </w:r>
          </w:p>
          <w:p w14:paraId="23CE99B3" w14:textId="77777777" w:rsidR="00F947EF" w:rsidRPr="002378F9" w:rsidRDefault="00F947EF" w:rsidP="00F947EF">
            <w:pPr>
              <w:snapToGrid w:val="0"/>
              <w:ind w:left="457"/>
              <w:rPr>
                <w:caps/>
                <w:sz w:val="28"/>
                <w:szCs w:val="28"/>
              </w:rPr>
            </w:pPr>
            <w:r w:rsidRPr="002378F9">
              <w:rPr>
                <w:sz w:val="28"/>
                <w:szCs w:val="28"/>
              </w:rPr>
              <w:t>Проректор по учебной и методической работе</w:t>
            </w:r>
          </w:p>
          <w:p w14:paraId="47EB27CB" w14:textId="77777777" w:rsidR="00F947EF" w:rsidRPr="002378F9" w:rsidRDefault="00F947EF" w:rsidP="00F947EF">
            <w:pPr>
              <w:snapToGrid w:val="0"/>
              <w:ind w:left="457"/>
              <w:rPr>
                <w:caps/>
                <w:sz w:val="28"/>
                <w:szCs w:val="28"/>
              </w:rPr>
            </w:pPr>
          </w:p>
          <w:p w14:paraId="23626054" w14:textId="38D15C72" w:rsidR="00F947EF" w:rsidRPr="002378F9" w:rsidRDefault="00F947EF" w:rsidP="00F947EF">
            <w:pPr>
              <w:snapToGrid w:val="0"/>
              <w:ind w:left="457"/>
              <w:rPr>
                <w:caps/>
                <w:sz w:val="28"/>
                <w:szCs w:val="28"/>
              </w:rPr>
            </w:pPr>
            <w:r w:rsidRPr="002378F9">
              <w:rPr>
                <w:caps/>
                <w:sz w:val="28"/>
                <w:szCs w:val="28"/>
              </w:rPr>
              <w:t>Е.А. К</w:t>
            </w:r>
            <w:r w:rsidRPr="002378F9">
              <w:rPr>
                <w:sz w:val="28"/>
                <w:szCs w:val="28"/>
              </w:rPr>
              <w:t>аменева</w:t>
            </w:r>
          </w:p>
          <w:p w14:paraId="1016383B" w14:textId="7CA26800" w:rsidR="00F947EF" w:rsidRPr="002378F9" w:rsidRDefault="00F947EF" w:rsidP="00F947EF">
            <w:pPr>
              <w:tabs>
                <w:tab w:val="left" w:pos="997"/>
                <w:tab w:val="left" w:pos="5387"/>
              </w:tabs>
              <w:snapToGrid w:val="0"/>
              <w:ind w:left="457" w:right="1"/>
              <w:rPr>
                <w:caps/>
                <w:sz w:val="28"/>
                <w:szCs w:val="28"/>
              </w:rPr>
            </w:pPr>
            <w:r w:rsidRPr="002378F9">
              <w:rPr>
                <w:caps/>
                <w:sz w:val="28"/>
                <w:szCs w:val="28"/>
              </w:rPr>
              <w:t>«</w:t>
            </w:r>
            <w:r w:rsidR="005C2F8B">
              <w:rPr>
                <w:caps/>
                <w:sz w:val="28"/>
                <w:szCs w:val="28"/>
              </w:rPr>
              <w:t>25</w:t>
            </w:r>
            <w:r w:rsidRPr="002378F9">
              <w:rPr>
                <w:caps/>
                <w:sz w:val="28"/>
                <w:szCs w:val="28"/>
              </w:rPr>
              <w:t xml:space="preserve">» </w:t>
            </w:r>
            <w:r w:rsidR="005C2F8B">
              <w:rPr>
                <w:rFonts w:eastAsia="Calibri"/>
                <w:sz w:val="28"/>
                <w:szCs w:val="28"/>
              </w:rPr>
              <w:t>апреля</w:t>
            </w:r>
            <w:bookmarkStart w:id="0" w:name="_GoBack"/>
            <w:bookmarkEnd w:id="0"/>
            <w:r w:rsidRPr="002378F9">
              <w:rPr>
                <w:caps/>
                <w:sz w:val="28"/>
                <w:szCs w:val="28"/>
              </w:rPr>
              <w:t xml:space="preserve">  202</w:t>
            </w:r>
            <w:r w:rsidRPr="002378F9">
              <w:rPr>
                <w:caps/>
                <w:sz w:val="28"/>
                <w:szCs w:val="28"/>
                <w:lang w:val="en-US"/>
              </w:rPr>
              <w:t>3</w:t>
            </w:r>
            <w:r w:rsidRPr="002378F9">
              <w:rPr>
                <w:caps/>
                <w:sz w:val="28"/>
                <w:szCs w:val="28"/>
              </w:rPr>
              <w:t xml:space="preserve"> </w:t>
            </w:r>
            <w:r w:rsidRPr="002378F9">
              <w:rPr>
                <w:sz w:val="28"/>
                <w:szCs w:val="28"/>
              </w:rPr>
              <w:t>г</w:t>
            </w:r>
            <w:r w:rsidRPr="002378F9">
              <w:rPr>
                <w:caps/>
                <w:sz w:val="28"/>
                <w:szCs w:val="28"/>
              </w:rPr>
              <w:t>.</w:t>
            </w:r>
          </w:p>
          <w:p w14:paraId="3F77EE60" w14:textId="77777777" w:rsidR="00F947EF" w:rsidRPr="002378F9" w:rsidRDefault="00F947EF" w:rsidP="00F947EF">
            <w:pPr>
              <w:tabs>
                <w:tab w:val="left" w:pos="997"/>
                <w:tab w:val="left" w:pos="5387"/>
              </w:tabs>
              <w:snapToGrid w:val="0"/>
              <w:ind w:left="457" w:right="1"/>
              <w:rPr>
                <w:caps/>
                <w:sz w:val="28"/>
                <w:szCs w:val="28"/>
              </w:rPr>
            </w:pPr>
          </w:p>
          <w:p w14:paraId="7700A287" w14:textId="77777777" w:rsidR="00F947EF" w:rsidRPr="002378F9" w:rsidRDefault="00F947EF" w:rsidP="00F947EF">
            <w:pPr>
              <w:tabs>
                <w:tab w:val="left" w:pos="997"/>
                <w:tab w:val="left" w:pos="5387"/>
              </w:tabs>
              <w:snapToGrid w:val="0"/>
              <w:ind w:left="457" w:right="1"/>
              <w:rPr>
                <w:caps/>
                <w:sz w:val="28"/>
                <w:szCs w:val="28"/>
              </w:rPr>
            </w:pPr>
          </w:p>
          <w:p w14:paraId="6E680416" w14:textId="77777777" w:rsidR="00F947EF" w:rsidRPr="002378F9" w:rsidRDefault="00F947EF" w:rsidP="00F947EF">
            <w:pPr>
              <w:tabs>
                <w:tab w:val="left" w:pos="997"/>
                <w:tab w:val="left" w:pos="5387"/>
              </w:tabs>
              <w:snapToGrid w:val="0"/>
              <w:ind w:left="457" w:right="1"/>
              <w:rPr>
                <w:caps/>
                <w:sz w:val="28"/>
                <w:szCs w:val="28"/>
              </w:rPr>
            </w:pPr>
          </w:p>
          <w:p w14:paraId="2771A153" w14:textId="77777777" w:rsidR="00F947EF" w:rsidRPr="002378F9" w:rsidRDefault="00F947EF" w:rsidP="00F947EF">
            <w:pPr>
              <w:tabs>
                <w:tab w:val="left" w:pos="997"/>
                <w:tab w:val="left" w:pos="5387"/>
              </w:tabs>
              <w:snapToGrid w:val="0"/>
              <w:ind w:left="457" w:right="1"/>
              <w:rPr>
                <w:caps/>
                <w:sz w:val="28"/>
                <w:szCs w:val="28"/>
              </w:rPr>
            </w:pPr>
          </w:p>
          <w:p w14:paraId="0887DD96" w14:textId="77777777" w:rsidR="00F947EF" w:rsidRPr="002378F9" w:rsidRDefault="00F947EF" w:rsidP="00F947EF">
            <w:pPr>
              <w:tabs>
                <w:tab w:val="left" w:pos="645"/>
                <w:tab w:val="left" w:pos="5387"/>
              </w:tabs>
              <w:autoSpaceDE/>
              <w:autoSpaceDN/>
              <w:adjustRightInd/>
              <w:snapToGrid w:val="0"/>
              <w:ind w:right="1"/>
              <w:rPr>
                <w:rFonts w:eastAsia="Calibri"/>
                <w:sz w:val="28"/>
                <w:szCs w:val="28"/>
              </w:rPr>
            </w:pPr>
          </w:p>
        </w:tc>
      </w:tr>
    </w:tbl>
    <w:p w14:paraId="5CC3F670" w14:textId="0E695936" w:rsidR="005714F2" w:rsidRPr="002378F9" w:rsidRDefault="005714F2" w:rsidP="002264E6">
      <w:pPr>
        <w:autoSpaceDE/>
        <w:autoSpaceDN/>
        <w:adjustRightInd/>
        <w:snapToGrid w:val="0"/>
        <w:rPr>
          <w:b/>
          <w:caps/>
          <w:sz w:val="28"/>
          <w:szCs w:val="28"/>
        </w:rPr>
      </w:pPr>
    </w:p>
    <w:p w14:paraId="68013677" w14:textId="77777777" w:rsidR="00F947EF" w:rsidRPr="002378F9" w:rsidRDefault="00F947EF" w:rsidP="00F947EF">
      <w:pPr>
        <w:autoSpaceDE/>
        <w:autoSpaceDN/>
        <w:adjustRightInd/>
        <w:snapToGrid w:val="0"/>
        <w:spacing w:line="360" w:lineRule="auto"/>
        <w:jc w:val="center"/>
        <w:rPr>
          <w:b/>
          <w:bCs/>
          <w:sz w:val="28"/>
          <w:szCs w:val="28"/>
        </w:rPr>
      </w:pPr>
      <w:r w:rsidRPr="002378F9">
        <w:rPr>
          <w:b/>
          <w:bCs/>
          <w:sz w:val="28"/>
          <w:szCs w:val="28"/>
        </w:rPr>
        <w:t>Адвокатова А.С., Митин Д.А.</w:t>
      </w:r>
    </w:p>
    <w:p w14:paraId="11937323" w14:textId="77777777" w:rsidR="00F947EF" w:rsidRPr="002378F9" w:rsidRDefault="00F947EF" w:rsidP="00F947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0B4BB83" w14:textId="77777777" w:rsidR="00F947EF" w:rsidRPr="002378F9" w:rsidRDefault="00F947EF" w:rsidP="00F947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2378F9">
        <w:rPr>
          <w:b/>
          <w:bCs/>
          <w:caps/>
          <w:sz w:val="28"/>
          <w:szCs w:val="28"/>
        </w:rPr>
        <w:t xml:space="preserve">Технологии Налогового администрирования </w:t>
      </w:r>
      <w:r w:rsidRPr="002378F9">
        <w:rPr>
          <w:b/>
          <w:bCs/>
          <w:caps/>
          <w:sz w:val="28"/>
          <w:szCs w:val="28"/>
        </w:rPr>
        <w:br/>
        <w:t>и налогового мониторинга</w:t>
      </w:r>
    </w:p>
    <w:p w14:paraId="108A7A77" w14:textId="77777777" w:rsidR="00F947EF" w:rsidRPr="002378F9" w:rsidRDefault="00F947EF" w:rsidP="00F947EF">
      <w:pPr>
        <w:autoSpaceDE/>
        <w:autoSpaceDN/>
        <w:adjustRightInd/>
        <w:snapToGrid w:val="0"/>
        <w:jc w:val="center"/>
        <w:rPr>
          <w:sz w:val="28"/>
          <w:szCs w:val="28"/>
        </w:rPr>
      </w:pPr>
    </w:p>
    <w:p w14:paraId="2B88F3F5" w14:textId="77777777" w:rsidR="00F947EF" w:rsidRPr="002378F9" w:rsidRDefault="00F947EF" w:rsidP="00F947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378F9">
        <w:rPr>
          <w:sz w:val="28"/>
          <w:szCs w:val="28"/>
        </w:rPr>
        <w:t>Рабочая программа дисциплины</w:t>
      </w:r>
    </w:p>
    <w:p w14:paraId="4003D7D8" w14:textId="77777777" w:rsidR="00F947EF" w:rsidRPr="002378F9" w:rsidRDefault="00F947EF" w:rsidP="00F947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E7C4B23" w14:textId="77777777" w:rsidR="00F947EF" w:rsidRPr="002378F9" w:rsidRDefault="00F947EF" w:rsidP="00F947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378F9">
        <w:rPr>
          <w:sz w:val="28"/>
          <w:szCs w:val="28"/>
        </w:rPr>
        <w:t>для студентов, обучающихся по направлениям подготовки</w:t>
      </w:r>
    </w:p>
    <w:p w14:paraId="315B7D78" w14:textId="77777777" w:rsidR="00F947EF" w:rsidRPr="002378F9" w:rsidRDefault="00F947EF" w:rsidP="00F947EF">
      <w:pPr>
        <w:autoSpaceDE/>
        <w:autoSpaceDN/>
        <w:adjustRightInd/>
        <w:snapToGrid w:val="0"/>
        <w:ind w:right="22"/>
        <w:jc w:val="center"/>
        <w:rPr>
          <w:sz w:val="28"/>
          <w:szCs w:val="28"/>
        </w:rPr>
      </w:pPr>
      <w:r w:rsidRPr="002378F9">
        <w:rPr>
          <w:sz w:val="28"/>
          <w:szCs w:val="28"/>
        </w:rPr>
        <w:t>38.03.01 «Экономика»</w:t>
      </w:r>
    </w:p>
    <w:p w14:paraId="1DE932E5" w14:textId="77777777" w:rsidR="00F947EF" w:rsidRPr="002378F9" w:rsidRDefault="00F947EF" w:rsidP="00F947EF">
      <w:pPr>
        <w:autoSpaceDE/>
        <w:autoSpaceDN/>
        <w:adjustRightInd/>
        <w:snapToGrid w:val="0"/>
        <w:ind w:right="22"/>
        <w:jc w:val="center"/>
        <w:rPr>
          <w:sz w:val="28"/>
          <w:szCs w:val="28"/>
        </w:rPr>
      </w:pPr>
      <w:r w:rsidRPr="002378F9">
        <w:rPr>
          <w:sz w:val="28"/>
          <w:szCs w:val="28"/>
        </w:rPr>
        <w:t xml:space="preserve"> </w:t>
      </w:r>
    </w:p>
    <w:p w14:paraId="16524DEA" w14:textId="77777777" w:rsidR="00F947EF" w:rsidRPr="002378F9" w:rsidRDefault="00F947EF" w:rsidP="00F947EF">
      <w:pPr>
        <w:autoSpaceDE/>
        <w:autoSpaceDN/>
        <w:adjustRightInd/>
        <w:snapToGrid w:val="0"/>
        <w:ind w:right="22"/>
        <w:jc w:val="center"/>
        <w:rPr>
          <w:sz w:val="28"/>
          <w:szCs w:val="28"/>
        </w:rPr>
      </w:pPr>
      <w:r w:rsidRPr="002378F9">
        <w:rPr>
          <w:sz w:val="28"/>
          <w:szCs w:val="28"/>
        </w:rPr>
        <w:t>Образовательная программа «Налоги, аудит и бизнес-анализ»</w:t>
      </w:r>
    </w:p>
    <w:p w14:paraId="6E83D1DD" w14:textId="77777777" w:rsidR="00F947EF" w:rsidRPr="002378F9" w:rsidRDefault="00F947EF" w:rsidP="00F947EF">
      <w:pPr>
        <w:autoSpaceDE/>
        <w:autoSpaceDN/>
        <w:adjustRightInd/>
        <w:snapToGrid w:val="0"/>
        <w:ind w:right="22"/>
        <w:jc w:val="center"/>
        <w:rPr>
          <w:sz w:val="28"/>
          <w:szCs w:val="28"/>
        </w:rPr>
      </w:pPr>
      <w:r w:rsidRPr="002378F9">
        <w:rPr>
          <w:sz w:val="28"/>
          <w:szCs w:val="28"/>
        </w:rPr>
        <w:t>Образовательная программа «Бизнес-анализ, налоги и аудит»</w:t>
      </w:r>
    </w:p>
    <w:p w14:paraId="5216EC8B" w14:textId="77777777" w:rsidR="00F947EF" w:rsidRPr="002378F9" w:rsidRDefault="00F947EF" w:rsidP="00F947EF">
      <w:pPr>
        <w:autoSpaceDE/>
        <w:autoSpaceDN/>
        <w:adjustRightInd/>
        <w:snapToGrid w:val="0"/>
        <w:ind w:right="22"/>
        <w:jc w:val="center"/>
        <w:rPr>
          <w:sz w:val="28"/>
          <w:szCs w:val="28"/>
        </w:rPr>
      </w:pPr>
    </w:p>
    <w:p w14:paraId="3CA2DB59" w14:textId="77777777" w:rsidR="005714F2" w:rsidRPr="002378F9" w:rsidRDefault="005714F2" w:rsidP="002264E6">
      <w:pPr>
        <w:autoSpaceDE/>
        <w:autoSpaceDN/>
        <w:adjustRightInd/>
        <w:snapToGrid w:val="0"/>
        <w:ind w:right="22"/>
        <w:jc w:val="center"/>
        <w:rPr>
          <w:sz w:val="24"/>
          <w:szCs w:val="24"/>
        </w:rPr>
      </w:pPr>
    </w:p>
    <w:p w14:paraId="71BB9375" w14:textId="77777777" w:rsidR="00D31551" w:rsidRPr="00461FDE" w:rsidRDefault="00D31551" w:rsidP="00D31551">
      <w:pPr>
        <w:suppressAutoHyphens/>
        <w:ind w:left="-709"/>
        <w:jc w:val="center"/>
        <w:rPr>
          <w:i/>
          <w:sz w:val="24"/>
          <w:szCs w:val="24"/>
        </w:rPr>
      </w:pPr>
      <w:r w:rsidRPr="00461FDE">
        <w:rPr>
          <w:i/>
          <w:sz w:val="24"/>
          <w:szCs w:val="24"/>
        </w:rPr>
        <w:t>Одобрено Советом учебно-научного департамента налогов и налогового администрирования</w:t>
      </w:r>
    </w:p>
    <w:p w14:paraId="4414E7D7" w14:textId="77777777" w:rsidR="00D31551" w:rsidRPr="00461FDE" w:rsidRDefault="00D31551" w:rsidP="00D31551">
      <w:pPr>
        <w:suppressAutoHyphens/>
        <w:jc w:val="center"/>
        <w:rPr>
          <w:i/>
          <w:sz w:val="24"/>
          <w:szCs w:val="24"/>
        </w:rPr>
      </w:pPr>
      <w:r w:rsidRPr="00461FDE">
        <w:rPr>
          <w:i/>
          <w:sz w:val="24"/>
          <w:szCs w:val="24"/>
        </w:rPr>
        <w:t>протокол № 07 от 21 марта 2023 г.</w:t>
      </w:r>
    </w:p>
    <w:p w14:paraId="710EF227" w14:textId="77777777" w:rsidR="00D31551" w:rsidRPr="00461FDE" w:rsidRDefault="00D31551" w:rsidP="00D31551">
      <w:pPr>
        <w:shd w:val="clear" w:color="auto" w:fill="FFFFFF"/>
        <w:snapToGrid w:val="0"/>
        <w:jc w:val="center"/>
        <w:rPr>
          <w:i/>
          <w:sz w:val="24"/>
          <w:szCs w:val="24"/>
        </w:rPr>
      </w:pPr>
      <w:r w:rsidRPr="00461FDE">
        <w:rPr>
          <w:i/>
          <w:sz w:val="24"/>
          <w:szCs w:val="24"/>
        </w:rPr>
        <w:t>Рекомендовано Ученым советом факультета налогов, аудита и бизнес-анализа</w:t>
      </w:r>
    </w:p>
    <w:p w14:paraId="656CB435" w14:textId="77777777" w:rsidR="00D31551" w:rsidRPr="00461FDE" w:rsidRDefault="00D31551" w:rsidP="00D31551">
      <w:pPr>
        <w:shd w:val="clear" w:color="auto" w:fill="FFFFFF"/>
        <w:snapToGrid w:val="0"/>
        <w:jc w:val="center"/>
        <w:rPr>
          <w:i/>
          <w:sz w:val="24"/>
          <w:szCs w:val="24"/>
        </w:rPr>
      </w:pPr>
      <w:r w:rsidRPr="00461FDE">
        <w:rPr>
          <w:i/>
          <w:sz w:val="24"/>
          <w:szCs w:val="24"/>
        </w:rPr>
        <w:t>протокол № 29 от 18 апреля 2023 г.</w:t>
      </w:r>
    </w:p>
    <w:p w14:paraId="3779339A" w14:textId="77777777" w:rsidR="006848E9" w:rsidRPr="002378F9" w:rsidRDefault="006848E9" w:rsidP="00684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E60B80" w14:textId="77777777" w:rsidR="00A5714A" w:rsidRDefault="00A5714A" w:rsidP="009E1F5C">
      <w:pPr>
        <w:autoSpaceDE/>
        <w:autoSpaceDN/>
        <w:adjustRightInd/>
        <w:snapToGrid w:val="0"/>
        <w:jc w:val="center"/>
        <w:rPr>
          <w:b/>
          <w:sz w:val="28"/>
          <w:szCs w:val="28"/>
        </w:rPr>
      </w:pPr>
    </w:p>
    <w:p w14:paraId="5C74AABD" w14:textId="4A8A121F" w:rsidR="00E73797" w:rsidRPr="002378F9" w:rsidRDefault="005714F2" w:rsidP="009E1F5C">
      <w:pPr>
        <w:autoSpaceDE/>
        <w:autoSpaceDN/>
        <w:adjustRightInd/>
        <w:snapToGrid w:val="0"/>
        <w:jc w:val="center"/>
        <w:rPr>
          <w:b/>
          <w:caps/>
          <w:sz w:val="28"/>
          <w:szCs w:val="28"/>
        </w:rPr>
      </w:pPr>
      <w:r w:rsidRPr="002378F9">
        <w:rPr>
          <w:b/>
          <w:sz w:val="28"/>
          <w:szCs w:val="28"/>
        </w:rPr>
        <w:t>Москва</w:t>
      </w:r>
      <w:r w:rsidR="006D4B98" w:rsidRPr="002378F9">
        <w:rPr>
          <w:b/>
          <w:caps/>
          <w:sz w:val="28"/>
          <w:szCs w:val="28"/>
        </w:rPr>
        <w:t xml:space="preserve"> 2023</w:t>
      </w:r>
    </w:p>
    <w:p w14:paraId="3A525586" w14:textId="79059C28" w:rsidR="00CC452F" w:rsidRPr="002378F9" w:rsidRDefault="00CC452F" w:rsidP="00543297">
      <w:pPr>
        <w:pStyle w:val="1"/>
        <w:jc w:val="center"/>
        <w:rPr>
          <w:b/>
          <w:color w:val="auto"/>
        </w:rPr>
      </w:pPr>
      <w:bookmarkStart w:id="1" w:name="_Toc104467637"/>
      <w:r w:rsidRPr="002378F9">
        <w:rPr>
          <w:b/>
          <w:color w:val="auto"/>
          <w:sz w:val="28"/>
          <w:szCs w:val="28"/>
        </w:rPr>
        <w:lastRenderedPageBreak/>
        <w:t>Содержание</w:t>
      </w:r>
      <w:bookmarkEnd w:id="1"/>
    </w:p>
    <w:sdt>
      <w:sdtPr>
        <w:rPr>
          <w:sz w:val="20"/>
          <w:szCs w:val="20"/>
        </w:rPr>
        <w:id w:val="206771702"/>
        <w:docPartObj>
          <w:docPartGallery w:val="Table of Contents"/>
          <w:docPartUnique/>
        </w:docPartObj>
      </w:sdtPr>
      <w:sdtEndPr>
        <w:rPr>
          <w:b/>
          <w:bCs/>
        </w:rPr>
      </w:sdtEndPr>
      <w:sdtContent>
        <w:p w14:paraId="22AF4B73" w14:textId="19E9B9B6" w:rsidR="009352A5" w:rsidRPr="002378F9" w:rsidRDefault="00AE1B95" w:rsidP="004D3AB0">
          <w:pPr>
            <w:pStyle w:val="11"/>
            <w:jc w:val="both"/>
            <w:rPr>
              <w:rFonts w:asciiTheme="minorHAnsi" w:eastAsiaTheme="minorEastAsia" w:hAnsiTheme="minorHAnsi" w:cstheme="minorBidi"/>
              <w:noProof/>
              <w:sz w:val="28"/>
              <w:szCs w:val="28"/>
            </w:rPr>
          </w:pPr>
          <w:r w:rsidRPr="002378F9">
            <w:rPr>
              <w:sz w:val="28"/>
              <w:szCs w:val="28"/>
            </w:rPr>
            <w:fldChar w:fldCharType="begin"/>
          </w:r>
          <w:r w:rsidRPr="002378F9">
            <w:rPr>
              <w:sz w:val="28"/>
              <w:szCs w:val="28"/>
            </w:rPr>
            <w:instrText xml:space="preserve"> TOC \o "1-3" \h \z \u </w:instrText>
          </w:r>
          <w:r w:rsidRPr="002378F9">
            <w:rPr>
              <w:sz w:val="28"/>
              <w:szCs w:val="28"/>
            </w:rPr>
            <w:fldChar w:fldCharType="separate"/>
          </w:r>
        </w:p>
        <w:p w14:paraId="39EE3A78" w14:textId="38AE1290" w:rsidR="009352A5" w:rsidRPr="002378F9" w:rsidRDefault="00D72E07" w:rsidP="004D3AB0">
          <w:pPr>
            <w:pStyle w:val="11"/>
            <w:jc w:val="both"/>
            <w:rPr>
              <w:rFonts w:asciiTheme="minorHAnsi" w:eastAsiaTheme="minorEastAsia" w:hAnsiTheme="minorHAnsi" w:cstheme="minorBidi"/>
              <w:noProof/>
              <w:sz w:val="28"/>
              <w:szCs w:val="28"/>
            </w:rPr>
          </w:pPr>
          <w:hyperlink w:anchor="_Toc104467638" w:history="1">
            <w:r w:rsidR="009352A5" w:rsidRPr="002378F9">
              <w:rPr>
                <w:rStyle w:val="af4"/>
                <w:noProof/>
                <w:color w:val="auto"/>
                <w:sz w:val="28"/>
                <w:szCs w:val="28"/>
              </w:rPr>
              <w:t>1. Наименование дисциплины</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_Toc104467638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3</w:t>
            </w:r>
            <w:r w:rsidR="009352A5" w:rsidRPr="002378F9">
              <w:rPr>
                <w:noProof/>
                <w:webHidden/>
                <w:sz w:val="28"/>
                <w:szCs w:val="28"/>
              </w:rPr>
              <w:fldChar w:fldCharType="end"/>
            </w:r>
          </w:hyperlink>
        </w:p>
        <w:p w14:paraId="0345DBB6" w14:textId="39114127" w:rsidR="009352A5" w:rsidRPr="002378F9" w:rsidRDefault="00D72E07" w:rsidP="004D3AB0">
          <w:pPr>
            <w:pStyle w:val="11"/>
            <w:jc w:val="both"/>
            <w:rPr>
              <w:rFonts w:asciiTheme="minorHAnsi" w:eastAsiaTheme="minorEastAsia" w:hAnsiTheme="minorHAnsi" w:cstheme="minorBidi"/>
              <w:noProof/>
              <w:sz w:val="28"/>
              <w:szCs w:val="28"/>
            </w:rPr>
          </w:pPr>
          <w:hyperlink w:anchor="_Toc104467639" w:history="1">
            <w:r w:rsidR="009352A5" w:rsidRPr="002378F9">
              <w:rPr>
                <w:rStyle w:val="af4"/>
                <w:noProof/>
                <w:color w:val="auto"/>
                <w:sz w:val="28"/>
                <w:szCs w:val="28"/>
              </w:rPr>
              <w:t>2.</w:t>
            </w:r>
            <w:r w:rsidR="006848E9" w:rsidRPr="002378F9">
              <w:rPr>
                <w:noProof/>
              </w:rPr>
              <w:t xml:space="preserve"> </w:t>
            </w:r>
            <w:r w:rsidR="006848E9" w:rsidRPr="002378F9">
              <w:rPr>
                <w:rStyle w:val="af4"/>
                <w:noProof/>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_Toc104467639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3</w:t>
            </w:r>
            <w:r w:rsidR="009352A5" w:rsidRPr="002378F9">
              <w:rPr>
                <w:noProof/>
                <w:webHidden/>
                <w:sz w:val="28"/>
                <w:szCs w:val="28"/>
              </w:rPr>
              <w:fldChar w:fldCharType="end"/>
            </w:r>
          </w:hyperlink>
        </w:p>
        <w:p w14:paraId="2A0A8346" w14:textId="560E11BF" w:rsidR="009352A5" w:rsidRPr="002378F9" w:rsidRDefault="00D72E07" w:rsidP="004D3AB0">
          <w:pPr>
            <w:pStyle w:val="11"/>
            <w:jc w:val="both"/>
            <w:rPr>
              <w:rFonts w:asciiTheme="minorHAnsi" w:eastAsiaTheme="minorEastAsia" w:hAnsiTheme="minorHAnsi" w:cstheme="minorBidi"/>
              <w:noProof/>
              <w:sz w:val="28"/>
              <w:szCs w:val="28"/>
            </w:rPr>
          </w:pPr>
          <w:hyperlink w:anchor="_Toc104467640" w:history="1">
            <w:r w:rsidR="009352A5" w:rsidRPr="002378F9">
              <w:rPr>
                <w:rStyle w:val="af4"/>
                <w:bCs/>
                <w:noProof/>
                <w:color w:val="auto"/>
                <w:sz w:val="28"/>
                <w:szCs w:val="28"/>
              </w:rPr>
              <w:t>3. Место дисциплины в структуре образовательной программы</w:t>
            </w:r>
            <w:r w:rsidR="009352A5" w:rsidRPr="002378F9">
              <w:rPr>
                <w:noProof/>
                <w:webHidden/>
                <w:sz w:val="28"/>
                <w:szCs w:val="28"/>
              </w:rPr>
              <w:tab/>
            </w:r>
            <w:r w:rsidR="00A5714A">
              <w:rPr>
                <w:noProof/>
                <w:webHidden/>
                <w:sz w:val="28"/>
                <w:szCs w:val="28"/>
              </w:rPr>
              <w:t>6</w:t>
            </w:r>
          </w:hyperlink>
        </w:p>
        <w:p w14:paraId="705AEA13" w14:textId="622A80BC" w:rsidR="009352A5" w:rsidRPr="002378F9" w:rsidRDefault="00D72E07" w:rsidP="004D3AB0">
          <w:pPr>
            <w:pStyle w:val="11"/>
            <w:tabs>
              <w:tab w:val="left" w:pos="440"/>
            </w:tabs>
            <w:jc w:val="both"/>
            <w:rPr>
              <w:rFonts w:asciiTheme="minorHAnsi" w:eastAsiaTheme="minorEastAsia" w:hAnsiTheme="minorHAnsi" w:cstheme="minorBidi"/>
              <w:noProof/>
              <w:sz w:val="28"/>
              <w:szCs w:val="28"/>
            </w:rPr>
          </w:pPr>
          <w:hyperlink w:anchor="_Toc104467641" w:history="1">
            <w:r w:rsidR="009352A5" w:rsidRPr="002378F9">
              <w:rPr>
                <w:rStyle w:val="af4"/>
                <w:bCs/>
                <w:noProof/>
                <w:color w:val="auto"/>
                <w:sz w:val="28"/>
                <w:szCs w:val="28"/>
              </w:rPr>
              <w:t>4.</w:t>
            </w:r>
            <w:r w:rsidR="009352A5" w:rsidRPr="002378F9">
              <w:rPr>
                <w:rFonts w:asciiTheme="minorHAnsi" w:eastAsiaTheme="minorEastAsia" w:hAnsiTheme="minorHAnsi" w:cstheme="minorBidi"/>
                <w:noProof/>
                <w:sz w:val="28"/>
                <w:szCs w:val="28"/>
              </w:rPr>
              <w:tab/>
            </w:r>
            <w:r w:rsidR="009352A5" w:rsidRPr="002378F9">
              <w:rPr>
                <w:rStyle w:val="af4"/>
                <w:bCs/>
                <w:noProof/>
                <w:color w:val="auto"/>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_Toc104467641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6</w:t>
            </w:r>
            <w:r w:rsidR="009352A5" w:rsidRPr="002378F9">
              <w:rPr>
                <w:noProof/>
                <w:webHidden/>
                <w:sz w:val="28"/>
                <w:szCs w:val="28"/>
              </w:rPr>
              <w:fldChar w:fldCharType="end"/>
            </w:r>
          </w:hyperlink>
        </w:p>
        <w:p w14:paraId="6AD2BCFB" w14:textId="4AA3E9B7" w:rsidR="009352A5" w:rsidRPr="002378F9" w:rsidRDefault="00D72E07" w:rsidP="004D3AB0">
          <w:pPr>
            <w:pStyle w:val="11"/>
            <w:tabs>
              <w:tab w:val="left" w:pos="440"/>
            </w:tabs>
            <w:jc w:val="both"/>
            <w:rPr>
              <w:rFonts w:asciiTheme="minorHAnsi" w:eastAsiaTheme="minorEastAsia" w:hAnsiTheme="minorHAnsi" w:cstheme="minorBidi"/>
              <w:noProof/>
              <w:sz w:val="28"/>
              <w:szCs w:val="28"/>
            </w:rPr>
          </w:pPr>
          <w:hyperlink w:anchor="_Toc104467642" w:history="1">
            <w:r w:rsidR="009352A5" w:rsidRPr="002378F9">
              <w:rPr>
                <w:rStyle w:val="af4"/>
                <w:bCs/>
                <w:noProof/>
                <w:color w:val="auto"/>
                <w:sz w:val="28"/>
                <w:szCs w:val="28"/>
              </w:rPr>
              <w:t>5.</w:t>
            </w:r>
            <w:r w:rsidR="009352A5" w:rsidRPr="002378F9">
              <w:rPr>
                <w:rFonts w:asciiTheme="minorHAnsi" w:eastAsiaTheme="minorEastAsia" w:hAnsiTheme="minorHAnsi" w:cstheme="minorBidi"/>
                <w:noProof/>
                <w:sz w:val="28"/>
                <w:szCs w:val="28"/>
              </w:rPr>
              <w:tab/>
            </w:r>
            <w:r w:rsidR="009352A5" w:rsidRPr="002378F9">
              <w:rPr>
                <w:rStyle w:val="af4"/>
                <w:bCs/>
                <w:noProof/>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_Toc104467642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6</w:t>
            </w:r>
            <w:r w:rsidR="009352A5" w:rsidRPr="002378F9">
              <w:rPr>
                <w:noProof/>
                <w:webHidden/>
                <w:sz w:val="28"/>
                <w:szCs w:val="28"/>
              </w:rPr>
              <w:fldChar w:fldCharType="end"/>
            </w:r>
          </w:hyperlink>
        </w:p>
        <w:p w14:paraId="2E819480" w14:textId="0877BC70" w:rsidR="009352A5" w:rsidRPr="002378F9" w:rsidRDefault="00D72E07" w:rsidP="004D3AB0">
          <w:pPr>
            <w:pStyle w:val="11"/>
            <w:jc w:val="both"/>
            <w:rPr>
              <w:rFonts w:asciiTheme="minorHAnsi" w:eastAsiaTheme="minorEastAsia" w:hAnsiTheme="minorHAnsi" w:cstheme="minorBidi"/>
              <w:noProof/>
              <w:sz w:val="28"/>
              <w:szCs w:val="28"/>
            </w:rPr>
          </w:pPr>
          <w:hyperlink w:anchor="_Toc104467646" w:history="1">
            <w:r w:rsidR="009352A5" w:rsidRPr="002378F9">
              <w:rPr>
                <w:rStyle w:val="af4"/>
                <w:bCs/>
                <w:noProof/>
                <w:color w:val="auto"/>
                <w:sz w:val="28"/>
                <w:szCs w:val="28"/>
              </w:rPr>
              <w:t xml:space="preserve">6. </w:t>
            </w:r>
            <w:r w:rsidR="006848E9" w:rsidRPr="002378F9">
              <w:rPr>
                <w:rStyle w:val="af4"/>
                <w:bCs/>
                <w:noProof/>
                <w:color w:val="auto"/>
                <w:sz w:val="28"/>
                <w:szCs w:val="28"/>
              </w:rPr>
              <w:t>Учебно-методическое обеспечение для самостоятельной работы обучающихся по дисциплине</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_Toc104467646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14</w:t>
            </w:r>
            <w:r w:rsidR="009352A5" w:rsidRPr="002378F9">
              <w:rPr>
                <w:noProof/>
                <w:webHidden/>
                <w:sz w:val="28"/>
                <w:szCs w:val="28"/>
              </w:rPr>
              <w:fldChar w:fldCharType="end"/>
            </w:r>
          </w:hyperlink>
        </w:p>
        <w:p w14:paraId="7436F397" w14:textId="17621F68" w:rsidR="009352A5" w:rsidRPr="002378F9" w:rsidRDefault="00D72E07" w:rsidP="004D3AB0">
          <w:pPr>
            <w:pStyle w:val="11"/>
            <w:tabs>
              <w:tab w:val="left" w:pos="440"/>
            </w:tabs>
            <w:jc w:val="both"/>
            <w:rPr>
              <w:rFonts w:asciiTheme="minorHAnsi" w:eastAsiaTheme="minorEastAsia" w:hAnsiTheme="minorHAnsi" w:cstheme="minorBidi"/>
              <w:noProof/>
              <w:sz w:val="28"/>
              <w:szCs w:val="28"/>
            </w:rPr>
          </w:pPr>
          <w:hyperlink w:anchor="_Toc104467649" w:history="1">
            <w:r w:rsidR="009352A5" w:rsidRPr="002378F9">
              <w:rPr>
                <w:rStyle w:val="af4"/>
                <w:noProof/>
                <w:color w:val="auto"/>
                <w:sz w:val="28"/>
                <w:szCs w:val="28"/>
              </w:rPr>
              <w:t>7.</w:t>
            </w:r>
            <w:r w:rsidR="009352A5" w:rsidRPr="002378F9">
              <w:rPr>
                <w:rFonts w:asciiTheme="minorHAnsi" w:eastAsiaTheme="minorEastAsia" w:hAnsiTheme="minorHAnsi" w:cstheme="minorBidi"/>
                <w:noProof/>
                <w:sz w:val="28"/>
                <w:szCs w:val="28"/>
              </w:rPr>
              <w:tab/>
            </w:r>
            <w:r w:rsidR="009352A5" w:rsidRPr="002378F9">
              <w:rPr>
                <w:rStyle w:val="af4"/>
                <w:noProof/>
                <w:color w:val="auto"/>
                <w:sz w:val="28"/>
                <w:szCs w:val="28"/>
              </w:rPr>
              <w:t>Фонд оценочных средств для проведения промежуточной аттестации обучающихся по дисциплине</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_Toc104467649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21</w:t>
            </w:r>
            <w:r w:rsidR="009352A5" w:rsidRPr="002378F9">
              <w:rPr>
                <w:noProof/>
                <w:webHidden/>
                <w:sz w:val="28"/>
                <w:szCs w:val="28"/>
              </w:rPr>
              <w:fldChar w:fldCharType="end"/>
            </w:r>
          </w:hyperlink>
        </w:p>
        <w:p w14:paraId="65BB97A9" w14:textId="488F232B" w:rsidR="009352A5" w:rsidRPr="002378F9" w:rsidRDefault="00D72E07" w:rsidP="004D3AB0">
          <w:pPr>
            <w:pStyle w:val="11"/>
            <w:tabs>
              <w:tab w:val="left" w:pos="440"/>
            </w:tabs>
            <w:jc w:val="both"/>
            <w:rPr>
              <w:rFonts w:asciiTheme="minorHAnsi" w:eastAsiaTheme="minorEastAsia" w:hAnsiTheme="minorHAnsi" w:cstheme="minorBidi"/>
              <w:noProof/>
              <w:sz w:val="28"/>
              <w:szCs w:val="28"/>
            </w:rPr>
          </w:pPr>
          <w:hyperlink w:anchor="_Toc104467652" w:history="1">
            <w:r w:rsidR="009352A5" w:rsidRPr="002378F9">
              <w:rPr>
                <w:rStyle w:val="af4"/>
                <w:noProof/>
                <w:color w:val="auto"/>
                <w:sz w:val="28"/>
                <w:szCs w:val="28"/>
              </w:rPr>
              <w:t>8.</w:t>
            </w:r>
            <w:r w:rsidR="009352A5" w:rsidRPr="002378F9">
              <w:rPr>
                <w:rFonts w:asciiTheme="minorHAnsi" w:eastAsiaTheme="minorEastAsia" w:hAnsiTheme="minorHAnsi" w:cstheme="minorBidi"/>
                <w:noProof/>
                <w:sz w:val="28"/>
                <w:szCs w:val="28"/>
              </w:rPr>
              <w:tab/>
            </w:r>
            <w:r w:rsidR="009352A5" w:rsidRPr="002378F9">
              <w:rPr>
                <w:rStyle w:val="af4"/>
                <w:noProof/>
                <w:color w:val="auto"/>
                <w:sz w:val="28"/>
                <w:szCs w:val="28"/>
              </w:rPr>
              <w:t>Перечень основной и дополнительной учебной литературы, необходимой для освоения дисциплины</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_Toc104467652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37</w:t>
            </w:r>
            <w:r w:rsidR="009352A5" w:rsidRPr="002378F9">
              <w:rPr>
                <w:noProof/>
                <w:webHidden/>
                <w:sz w:val="28"/>
                <w:szCs w:val="28"/>
              </w:rPr>
              <w:fldChar w:fldCharType="end"/>
            </w:r>
          </w:hyperlink>
        </w:p>
        <w:p w14:paraId="68B60CF4" w14:textId="0EB262D3" w:rsidR="009352A5" w:rsidRPr="002378F9" w:rsidRDefault="00D72E07" w:rsidP="004D3AB0">
          <w:pPr>
            <w:pStyle w:val="11"/>
            <w:jc w:val="both"/>
            <w:rPr>
              <w:rFonts w:asciiTheme="minorHAnsi" w:eastAsiaTheme="minorEastAsia" w:hAnsiTheme="minorHAnsi" w:cstheme="minorBidi"/>
              <w:noProof/>
              <w:sz w:val="28"/>
              <w:szCs w:val="28"/>
            </w:rPr>
          </w:pPr>
          <w:hyperlink w:anchor="_Toc104467653" w:history="1">
            <w:r w:rsidR="009352A5" w:rsidRPr="002378F9">
              <w:rPr>
                <w:rStyle w:val="af4"/>
                <w:noProof/>
                <w:color w:val="auto"/>
                <w:sz w:val="28"/>
                <w:szCs w:val="28"/>
              </w:rPr>
              <w:t>9. Перечень ресурсов информационно - телекоммуникационной сети «Интернет», необходимых для освоения дисциплины.</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_Toc104467653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39</w:t>
            </w:r>
            <w:r w:rsidR="009352A5" w:rsidRPr="002378F9">
              <w:rPr>
                <w:noProof/>
                <w:webHidden/>
                <w:sz w:val="28"/>
                <w:szCs w:val="28"/>
              </w:rPr>
              <w:fldChar w:fldCharType="end"/>
            </w:r>
          </w:hyperlink>
        </w:p>
        <w:p w14:paraId="2B1BCF53" w14:textId="6C73B762" w:rsidR="009352A5" w:rsidRPr="002378F9" w:rsidRDefault="00D72E07" w:rsidP="004D3AB0">
          <w:pPr>
            <w:pStyle w:val="11"/>
            <w:jc w:val="both"/>
            <w:rPr>
              <w:rFonts w:asciiTheme="minorHAnsi" w:eastAsiaTheme="minorEastAsia" w:hAnsiTheme="minorHAnsi" w:cstheme="minorBidi"/>
              <w:noProof/>
              <w:sz w:val="28"/>
              <w:szCs w:val="28"/>
            </w:rPr>
          </w:pPr>
          <w:hyperlink w:anchor="_Toc104467654" w:history="1">
            <w:r w:rsidR="009352A5" w:rsidRPr="002378F9">
              <w:rPr>
                <w:rStyle w:val="af4"/>
                <w:noProof/>
                <w:color w:val="auto"/>
                <w:sz w:val="28"/>
                <w:szCs w:val="28"/>
              </w:rPr>
              <w:t xml:space="preserve">10. </w:t>
            </w:r>
            <w:r w:rsidR="006848E9" w:rsidRPr="002378F9">
              <w:rPr>
                <w:rStyle w:val="af4"/>
                <w:noProof/>
                <w:color w:val="auto"/>
                <w:sz w:val="28"/>
                <w:szCs w:val="28"/>
              </w:rPr>
              <w:t>Методические указания для обучающихся по освоению дисциплины и выполнению различных форм самостоятельной работы</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_Toc104467654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39</w:t>
            </w:r>
            <w:r w:rsidR="009352A5" w:rsidRPr="002378F9">
              <w:rPr>
                <w:noProof/>
                <w:webHidden/>
                <w:sz w:val="28"/>
                <w:szCs w:val="28"/>
              </w:rPr>
              <w:fldChar w:fldCharType="end"/>
            </w:r>
          </w:hyperlink>
        </w:p>
        <w:p w14:paraId="64ED5F18" w14:textId="0CBE1A5A" w:rsidR="009352A5" w:rsidRPr="002378F9" w:rsidRDefault="00D72E07" w:rsidP="004D3AB0">
          <w:pPr>
            <w:pStyle w:val="11"/>
            <w:tabs>
              <w:tab w:val="left" w:pos="660"/>
            </w:tabs>
            <w:jc w:val="both"/>
            <w:rPr>
              <w:rFonts w:asciiTheme="minorHAnsi" w:eastAsiaTheme="minorEastAsia" w:hAnsiTheme="minorHAnsi" w:cstheme="minorBidi"/>
              <w:noProof/>
              <w:sz w:val="28"/>
              <w:szCs w:val="28"/>
            </w:rPr>
          </w:pPr>
          <w:hyperlink w:anchor="_Toc104467655" w:history="1">
            <w:r w:rsidR="009352A5" w:rsidRPr="002378F9">
              <w:rPr>
                <w:rStyle w:val="af4"/>
                <w:bCs/>
                <w:noProof/>
                <w:color w:val="auto"/>
                <w:sz w:val="28"/>
                <w:szCs w:val="28"/>
              </w:rPr>
              <w:t>11.</w:t>
            </w:r>
            <w:r w:rsidR="009352A5" w:rsidRPr="002378F9">
              <w:rPr>
                <w:rFonts w:asciiTheme="minorHAnsi" w:eastAsiaTheme="minorEastAsia" w:hAnsiTheme="minorHAnsi" w:cstheme="minorBidi"/>
                <w:noProof/>
                <w:sz w:val="28"/>
                <w:szCs w:val="28"/>
              </w:rPr>
              <w:tab/>
            </w:r>
            <w:r w:rsidR="009352A5" w:rsidRPr="002378F9">
              <w:rPr>
                <w:rStyle w:val="af4"/>
                <w:bCs/>
                <w:noProof/>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_Toc104467655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40</w:t>
            </w:r>
            <w:r w:rsidR="009352A5" w:rsidRPr="002378F9">
              <w:rPr>
                <w:noProof/>
                <w:webHidden/>
                <w:sz w:val="28"/>
                <w:szCs w:val="28"/>
              </w:rPr>
              <w:fldChar w:fldCharType="end"/>
            </w:r>
          </w:hyperlink>
        </w:p>
        <w:p w14:paraId="2D91EB4D" w14:textId="6FE87981" w:rsidR="009352A5" w:rsidRPr="002378F9" w:rsidRDefault="00D72E07" w:rsidP="004D3AB0">
          <w:pPr>
            <w:pStyle w:val="11"/>
            <w:jc w:val="both"/>
            <w:rPr>
              <w:rFonts w:asciiTheme="minorHAnsi" w:eastAsiaTheme="minorEastAsia" w:hAnsiTheme="minorHAnsi" w:cstheme="minorBidi"/>
              <w:noProof/>
              <w:sz w:val="22"/>
              <w:szCs w:val="22"/>
            </w:rPr>
          </w:pPr>
          <w:hyperlink w:anchor="_Toc104467659" w:history="1">
            <w:r w:rsidR="009352A5" w:rsidRPr="002378F9">
              <w:rPr>
                <w:rStyle w:val="af4"/>
                <w:bCs/>
                <w:noProof/>
                <w:color w:val="auto"/>
                <w:sz w:val="28"/>
                <w:szCs w:val="28"/>
                <w:lang w:eastAsia="en-US"/>
              </w:rPr>
              <w:t>12. Описание материально-технической базы, необходимой для осуществления образовательного процесса по дисциплине</w:t>
            </w:r>
            <w:r w:rsidR="009352A5" w:rsidRPr="002378F9">
              <w:rPr>
                <w:noProof/>
                <w:webHidden/>
                <w:sz w:val="28"/>
                <w:szCs w:val="28"/>
              </w:rPr>
              <w:tab/>
            </w:r>
            <w:r w:rsidR="009352A5" w:rsidRPr="002378F9">
              <w:rPr>
                <w:noProof/>
                <w:webHidden/>
                <w:sz w:val="28"/>
                <w:szCs w:val="28"/>
              </w:rPr>
              <w:fldChar w:fldCharType="begin"/>
            </w:r>
            <w:r w:rsidR="009352A5" w:rsidRPr="002378F9">
              <w:rPr>
                <w:noProof/>
                <w:webHidden/>
                <w:sz w:val="28"/>
                <w:szCs w:val="28"/>
              </w:rPr>
              <w:instrText xml:space="preserve"> PAGEREF _Toc104467659 \h </w:instrText>
            </w:r>
            <w:r w:rsidR="009352A5" w:rsidRPr="002378F9">
              <w:rPr>
                <w:noProof/>
                <w:webHidden/>
                <w:sz w:val="28"/>
                <w:szCs w:val="28"/>
              </w:rPr>
            </w:r>
            <w:r w:rsidR="009352A5" w:rsidRPr="002378F9">
              <w:rPr>
                <w:noProof/>
                <w:webHidden/>
                <w:sz w:val="28"/>
                <w:szCs w:val="28"/>
              </w:rPr>
              <w:fldChar w:fldCharType="separate"/>
            </w:r>
            <w:r w:rsidR="00324ED4">
              <w:rPr>
                <w:noProof/>
                <w:webHidden/>
                <w:sz w:val="28"/>
                <w:szCs w:val="28"/>
              </w:rPr>
              <w:t>40</w:t>
            </w:r>
            <w:r w:rsidR="009352A5" w:rsidRPr="002378F9">
              <w:rPr>
                <w:noProof/>
                <w:webHidden/>
                <w:sz w:val="28"/>
                <w:szCs w:val="28"/>
              </w:rPr>
              <w:fldChar w:fldCharType="end"/>
            </w:r>
          </w:hyperlink>
        </w:p>
        <w:p w14:paraId="68AD0E80" w14:textId="2C7945FB" w:rsidR="00C52F7B" w:rsidRPr="002378F9" w:rsidRDefault="00AE1B95" w:rsidP="002264E6">
          <w:r w:rsidRPr="002378F9">
            <w:rPr>
              <w:b/>
              <w:bCs/>
              <w:sz w:val="28"/>
              <w:szCs w:val="28"/>
            </w:rPr>
            <w:fldChar w:fldCharType="end"/>
          </w:r>
        </w:p>
      </w:sdtContent>
    </w:sdt>
    <w:p w14:paraId="0F86E932" w14:textId="333461A4" w:rsidR="00AE1B95" w:rsidRPr="002378F9" w:rsidRDefault="00AE1B95">
      <w:pPr>
        <w:widowControl/>
        <w:autoSpaceDE/>
        <w:autoSpaceDN/>
        <w:adjustRightInd/>
        <w:spacing w:after="200" w:line="276" w:lineRule="auto"/>
        <w:rPr>
          <w:b/>
          <w:bCs/>
          <w:sz w:val="28"/>
          <w:szCs w:val="28"/>
        </w:rPr>
      </w:pPr>
      <w:r w:rsidRPr="002378F9">
        <w:rPr>
          <w:b/>
          <w:bCs/>
          <w:sz w:val="28"/>
          <w:szCs w:val="28"/>
        </w:rPr>
        <w:br w:type="page"/>
      </w:r>
    </w:p>
    <w:p w14:paraId="52122C0D" w14:textId="77777777" w:rsidR="00C52F7B" w:rsidRPr="002378F9" w:rsidRDefault="00C52F7B" w:rsidP="00C66A63">
      <w:pPr>
        <w:pStyle w:val="1"/>
        <w:spacing w:before="0"/>
        <w:ind w:firstLine="709"/>
        <w:contextualSpacing/>
        <w:jc w:val="both"/>
        <w:rPr>
          <w:rFonts w:ascii="Times New Roman" w:hAnsi="Times New Roman" w:cs="Times New Roman"/>
          <w:b/>
          <w:color w:val="auto"/>
          <w:sz w:val="28"/>
          <w:szCs w:val="28"/>
        </w:rPr>
      </w:pPr>
      <w:bookmarkStart w:id="2" w:name="_Toc104467638"/>
      <w:r w:rsidRPr="002378F9">
        <w:rPr>
          <w:rFonts w:ascii="Times New Roman" w:hAnsi="Times New Roman" w:cs="Times New Roman"/>
          <w:b/>
          <w:color w:val="auto"/>
          <w:sz w:val="28"/>
          <w:szCs w:val="28"/>
        </w:rPr>
        <w:lastRenderedPageBreak/>
        <w:t xml:space="preserve">1. Наименование </w:t>
      </w:r>
      <w:r w:rsidR="000C5D47" w:rsidRPr="002378F9">
        <w:rPr>
          <w:rFonts w:ascii="Times New Roman" w:hAnsi="Times New Roman" w:cs="Times New Roman"/>
          <w:b/>
          <w:color w:val="auto"/>
          <w:sz w:val="28"/>
          <w:szCs w:val="28"/>
        </w:rPr>
        <w:t>дисциплины</w:t>
      </w:r>
      <w:bookmarkEnd w:id="2"/>
      <w:r w:rsidRPr="002378F9">
        <w:rPr>
          <w:rFonts w:ascii="Times New Roman" w:hAnsi="Times New Roman" w:cs="Times New Roman"/>
          <w:b/>
          <w:color w:val="auto"/>
          <w:sz w:val="28"/>
          <w:szCs w:val="28"/>
        </w:rPr>
        <w:t xml:space="preserve"> </w:t>
      </w:r>
    </w:p>
    <w:p w14:paraId="1E30C99D" w14:textId="75C3234A" w:rsidR="002A481B" w:rsidRPr="002378F9" w:rsidRDefault="0008138C" w:rsidP="0021302B">
      <w:pPr>
        <w:spacing w:line="360" w:lineRule="auto"/>
        <w:contextualSpacing/>
        <w:rPr>
          <w:bCs/>
          <w:sz w:val="28"/>
          <w:szCs w:val="28"/>
        </w:rPr>
      </w:pPr>
      <w:r w:rsidRPr="002378F9">
        <w:rPr>
          <w:sz w:val="28"/>
          <w:szCs w:val="28"/>
        </w:rPr>
        <w:t xml:space="preserve"> «</w:t>
      </w:r>
      <w:r w:rsidR="00DC11D3" w:rsidRPr="002378F9">
        <w:rPr>
          <w:sz w:val="28"/>
          <w:szCs w:val="28"/>
        </w:rPr>
        <w:t>Технологии налогового администрирования и налогового мониторинга</w:t>
      </w:r>
      <w:r w:rsidRPr="002378F9">
        <w:rPr>
          <w:sz w:val="28"/>
          <w:szCs w:val="28"/>
        </w:rPr>
        <w:t>».</w:t>
      </w:r>
    </w:p>
    <w:p w14:paraId="50B34C2C" w14:textId="3FFBCE9E" w:rsidR="0088321E" w:rsidRPr="002378F9" w:rsidRDefault="00C52F7B" w:rsidP="00C66A63">
      <w:pPr>
        <w:pStyle w:val="1"/>
        <w:spacing w:before="0"/>
        <w:ind w:firstLine="709"/>
        <w:contextualSpacing/>
        <w:jc w:val="both"/>
        <w:rPr>
          <w:rFonts w:ascii="Times New Roman" w:hAnsi="Times New Roman" w:cs="Times New Roman"/>
          <w:b/>
          <w:color w:val="auto"/>
          <w:sz w:val="28"/>
          <w:szCs w:val="28"/>
        </w:rPr>
      </w:pPr>
      <w:bookmarkStart w:id="3" w:name="_Toc104467639"/>
      <w:r w:rsidRPr="002378F9">
        <w:rPr>
          <w:rFonts w:ascii="Times New Roman" w:hAnsi="Times New Roman" w:cs="Times New Roman"/>
          <w:b/>
          <w:color w:val="auto"/>
          <w:sz w:val="28"/>
          <w:szCs w:val="28"/>
        </w:rPr>
        <w:t>2.</w:t>
      </w:r>
      <w:r w:rsidR="00901E20" w:rsidRPr="002378F9">
        <w:rPr>
          <w:rFonts w:ascii="Times New Roman" w:hAnsi="Times New Roman" w:cs="Times New Roman"/>
          <w:b/>
          <w:color w:val="auto"/>
          <w:sz w:val="28"/>
          <w:szCs w:val="28"/>
        </w:rPr>
        <w:t xml:space="preserve"> </w:t>
      </w:r>
      <w:bookmarkEnd w:id="3"/>
      <w:r w:rsidR="00C66A63" w:rsidRPr="002378F9">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6BCF78AC" w14:textId="77777777" w:rsidR="00C47E01" w:rsidRPr="002378F9" w:rsidRDefault="00C47E01" w:rsidP="00091B54">
      <w:pPr>
        <w:contextualSpacing/>
      </w:pPr>
    </w:p>
    <w:p w14:paraId="674B5D26" w14:textId="29447CC7" w:rsidR="00394F60" w:rsidRPr="002378F9" w:rsidRDefault="00394F60" w:rsidP="00F51096">
      <w:pPr>
        <w:tabs>
          <w:tab w:val="left" w:pos="540"/>
        </w:tabs>
        <w:spacing w:line="360" w:lineRule="auto"/>
        <w:ind w:firstLine="709"/>
        <w:contextualSpacing/>
        <w:jc w:val="both"/>
        <w:rPr>
          <w:sz w:val="28"/>
          <w:szCs w:val="28"/>
        </w:rPr>
      </w:pPr>
      <w:r w:rsidRPr="002378F9">
        <w:rPr>
          <w:sz w:val="28"/>
          <w:szCs w:val="28"/>
        </w:rPr>
        <w:t>Дисциплина «</w:t>
      </w:r>
      <w:r w:rsidR="00BD0968" w:rsidRPr="002378F9">
        <w:rPr>
          <w:sz w:val="28"/>
          <w:szCs w:val="28"/>
        </w:rPr>
        <w:t>Технологии налогового администрирования и налогового мониторинга</w:t>
      </w:r>
      <w:r w:rsidRPr="002378F9">
        <w:rPr>
          <w:sz w:val="28"/>
          <w:szCs w:val="28"/>
        </w:rPr>
        <w:t>» обеспечивает формирование следующих компетенций:</w:t>
      </w:r>
    </w:p>
    <w:p w14:paraId="4373AEEA" w14:textId="2A62C89A" w:rsidR="00BD0968" w:rsidRPr="002378F9" w:rsidRDefault="00BD0968" w:rsidP="00F51096">
      <w:pPr>
        <w:tabs>
          <w:tab w:val="left" w:pos="540"/>
        </w:tabs>
        <w:spacing w:line="360" w:lineRule="auto"/>
        <w:ind w:firstLine="709"/>
        <w:contextualSpacing/>
        <w:jc w:val="both"/>
        <w:rPr>
          <w:b/>
          <w:sz w:val="10"/>
          <w:szCs w:val="10"/>
        </w:rPr>
      </w:pPr>
      <w:r w:rsidRPr="002378F9">
        <w:rPr>
          <w:sz w:val="28"/>
          <w:szCs w:val="28"/>
        </w:rPr>
        <w:t>Для образовательной программы «Налоги, аудит и бизнес-анализ»</w:t>
      </w:r>
      <w:r w:rsidR="00F947EF" w:rsidRPr="002378F9">
        <w:rPr>
          <w:sz w:val="28"/>
          <w:szCs w:val="28"/>
        </w:rPr>
        <w:t xml:space="preserve">, профиль </w:t>
      </w:r>
      <w:r w:rsidRPr="002378F9">
        <w:rPr>
          <w:sz w:val="28"/>
          <w:szCs w:val="28"/>
        </w:rPr>
        <w:t xml:space="preserve"> </w:t>
      </w:r>
      <w:r w:rsidRPr="002378F9">
        <w:rPr>
          <w:sz w:val="28"/>
          <w:szCs w:val="28"/>
        </w:rPr>
        <w:br/>
      </w:r>
      <w:r w:rsidR="00F947EF" w:rsidRPr="002378F9">
        <w:rPr>
          <w:sz w:val="28"/>
          <w:szCs w:val="28"/>
        </w:rPr>
        <w:t>«</w:t>
      </w:r>
      <w:r w:rsidRPr="002378F9">
        <w:rPr>
          <w:sz w:val="28"/>
          <w:szCs w:val="28"/>
        </w:rPr>
        <w:t>Налоги и налогообложение</w:t>
      </w:r>
      <w:r w:rsidR="00F947EF" w:rsidRPr="002378F9">
        <w:rPr>
          <w:sz w:val="28"/>
          <w:szCs w:val="28"/>
        </w:rPr>
        <w:t>»</w:t>
      </w:r>
    </w:p>
    <w:tbl>
      <w:tblPr>
        <w:tblStyle w:val="a8"/>
        <w:tblW w:w="5000" w:type="pct"/>
        <w:tblLook w:val="04A0" w:firstRow="1" w:lastRow="0" w:firstColumn="1" w:lastColumn="0" w:noHBand="0" w:noVBand="1"/>
      </w:tblPr>
      <w:tblGrid>
        <w:gridCol w:w="1662"/>
        <w:gridCol w:w="2830"/>
        <w:gridCol w:w="2367"/>
        <w:gridCol w:w="3336"/>
      </w:tblGrid>
      <w:tr w:rsidR="002378F9" w:rsidRPr="002378F9" w14:paraId="1319D81B" w14:textId="77777777" w:rsidTr="009633A4">
        <w:tc>
          <w:tcPr>
            <w:tcW w:w="815" w:type="pct"/>
          </w:tcPr>
          <w:p w14:paraId="1DA5C36E" w14:textId="77777777" w:rsidR="006B5B4D" w:rsidRPr="002378F9" w:rsidRDefault="006B5B4D" w:rsidP="002264E6">
            <w:pPr>
              <w:tabs>
                <w:tab w:val="left" w:pos="540"/>
              </w:tabs>
              <w:contextualSpacing/>
              <w:rPr>
                <w:b/>
                <w:sz w:val="24"/>
                <w:szCs w:val="24"/>
              </w:rPr>
            </w:pPr>
            <w:r w:rsidRPr="002378F9">
              <w:rPr>
                <w:b/>
                <w:sz w:val="24"/>
                <w:szCs w:val="24"/>
              </w:rPr>
              <w:t>Код компетенции</w:t>
            </w:r>
          </w:p>
        </w:tc>
        <w:tc>
          <w:tcPr>
            <w:tcW w:w="1388" w:type="pct"/>
          </w:tcPr>
          <w:p w14:paraId="7B470B01" w14:textId="77777777" w:rsidR="006B5B4D" w:rsidRPr="002378F9" w:rsidRDefault="006B5B4D" w:rsidP="002264E6">
            <w:pPr>
              <w:tabs>
                <w:tab w:val="left" w:pos="540"/>
              </w:tabs>
              <w:contextualSpacing/>
              <w:rPr>
                <w:b/>
                <w:sz w:val="24"/>
                <w:szCs w:val="24"/>
              </w:rPr>
            </w:pPr>
            <w:r w:rsidRPr="002378F9">
              <w:rPr>
                <w:b/>
                <w:sz w:val="24"/>
                <w:szCs w:val="24"/>
              </w:rPr>
              <w:t>Наименование компетенции</w:t>
            </w:r>
          </w:p>
        </w:tc>
        <w:tc>
          <w:tcPr>
            <w:tcW w:w="1161" w:type="pct"/>
          </w:tcPr>
          <w:p w14:paraId="6F7E2078" w14:textId="77777777" w:rsidR="006B5B4D" w:rsidRPr="002378F9" w:rsidRDefault="006B5B4D" w:rsidP="002264E6">
            <w:pPr>
              <w:tabs>
                <w:tab w:val="left" w:pos="540"/>
              </w:tabs>
              <w:contextualSpacing/>
              <w:rPr>
                <w:b/>
                <w:sz w:val="24"/>
                <w:szCs w:val="24"/>
              </w:rPr>
            </w:pPr>
            <w:r w:rsidRPr="002378F9">
              <w:rPr>
                <w:b/>
                <w:sz w:val="24"/>
                <w:szCs w:val="24"/>
              </w:rPr>
              <w:t>Индикаторы достижения компетенции</w:t>
            </w:r>
          </w:p>
        </w:tc>
        <w:tc>
          <w:tcPr>
            <w:tcW w:w="1636" w:type="pct"/>
          </w:tcPr>
          <w:p w14:paraId="54B08637" w14:textId="494EBF96" w:rsidR="006B5B4D" w:rsidRPr="002378F9" w:rsidRDefault="006B5B4D" w:rsidP="002264E6">
            <w:pPr>
              <w:tabs>
                <w:tab w:val="left" w:pos="540"/>
              </w:tabs>
              <w:contextualSpacing/>
              <w:rPr>
                <w:b/>
                <w:sz w:val="24"/>
                <w:szCs w:val="24"/>
              </w:rPr>
            </w:pPr>
            <w:r w:rsidRPr="002378F9">
              <w:rPr>
                <w:b/>
                <w:sz w:val="24"/>
                <w:szCs w:val="24"/>
              </w:rPr>
              <w:t xml:space="preserve">Результаты </w:t>
            </w:r>
            <w:r w:rsidR="001352B4" w:rsidRPr="002378F9">
              <w:rPr>
                <w:b/>
                <w:sz w:val="24"/>
                <w:szCs w:val="24"/>
              </w:rPr>
              <w:t>обучения (</w:t>
            </w:r>
            <w:r w:rsidRPr="002378F9">
              <w:rPr>
                <w:b/>
                <w:sz w:val="24"/>
                <w:szCs w:val="24"/>
              </w:rPr>
              <w:t>умения</w:t>
            </w:r>
            <w:r w:rsidR="00FC38B2" w:rsidRPr="002378F9">
              <w:rPr>
                <w:b/>
                <w:sz w:val="24"/>
                <w:szCs w:val="24"/>
              </w:rPr>
              <w:t xml:space="preserve"> и знания</w:t>
            </w:r>
            <w:r w:rsidRPr="002378F9">
              <w:rPr>
                <w:b/>
                <w:sz w:val="24"/>
                <w:szCs w:val="24"/>
              </w:rPr>
              <w:t>), соотнесенные с индикаторами достижения компетенции</w:t>
            </w:r>
          </w:p>
        </w:tc>
      </w:tr>
      <w:tr w:rsidR="002378F9" w:rsidRPr="002378F9" w14:paraId="73A0D0EF" w14:textId="77777777" w:rsidTr="009633A4">
        <w:tc>
          <w:tcPr>
            <w:tcW w:w="815" w:type="pct"/>
            <w:vMerge w:val="restart"/>
          </w:tcPr>
          <w:p w14:paraId="2A506661" w14:textId="0887442B" w:rsidR="00D95AAD" w:rsidRPr="002378F9" w:rsidRDefault="00D95AAD" w:rsidP="00E462B4">
            <w:pPr>
              <w:tabs>
                <w:tab w:val="left" w:pos="540"/>
              </w:tabs>
              <w:contextualSpacing/>
              <w:rPr>
                <w:sz w:val="24"/>
                <w:szCs w:val="24"/>
              </w:rPr>
            </w:pPr>
            <w:r w:rsidRPr="002378F9">
              <w:rPr>
                <w:sz w:val="24"/>
                <w:szCs w:val="24"/>
              </w:rPr>
              <w:t>ПК</w:t>
            </w:r>
            <w:r w:rsidR="004E745D" w:rsidRPr="002378F9">
              <w:rPr>
                <w:sz w:val="24"/>
                <w:szCs w:val="24"/>
              </w:rPr>
              <w:t>П-2</w:t>
            </w:r>
            <w:r w:rsidRPr="002378F9">
              <w:rPr>
                <w:sz w:val="24"/>
                <w:szCs w:val="24"/>
              </w:rPr>
              <w:t xml:space="preserve"> </w:t>
            </w:r>
          </w:p>
        </w:tc>
        <w:tc>
          <w:tcPr>
            <w:tcW w:w="1388" w:type="pct"/>
            <w:vMerge w:val="restart"/>
            <w:shd w:val="clear" w:color="auto" w:fill="auto"/>
          </w:tcPr>
          <w:p w14:paraId="69745F51" w14:textId="2194382A" w:rsidR="00D95AAD" w:rsidRPr="002378F9" w:rsidRDefault="00DB310B" w:rsidP="00E462B4">
            <w:pPr>
              <w:tabs>
                <w:tab w:val="left" w:pos="540"/>
              </w:tabs>
              <w:contextualSpacing/>
              <w:rPr>
                <w:sz w:val="24"/>
                <w:szCs w:val="24"/>
              </w:rPr>
            </w:pPr>
            <w:r w:rsidRPr="002378F9">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p>
        </w:tc>
        <w:tc>
          <w:tcPr>
            <w:tcW w:w="1161" w:type="pct"/>
            <w:shd w:val="clear" w:color="auto" w:fill="auto"/>
          </w:tcPr>
          <w:p w14:paraId="0F81778A" w14:textId="7A8200CF" w:rsidR="00EE7B0F" w:rsidRPr="002378F9" w:rsidRDefault="00EE7B0F" w:rsidP="00EE7B0F">
            <w:pPr>
              <w:pStyle w:val="Style2"/>
              <w:spacing w:line="240" w:lineRule="auto"/>
              <w:ind w:firstLine="0"/>
            </w:pPr>
            <w:r w:rsidRPr="002378F9">
              <w:t>Владеет навыками проведения контроля за соблюдением налогового законодательства с использованием специальных средств, применяемых в налоговых органах.</w:t>
            </w:r>
          </w:p>
          <w:p w14:paraId="30799C97" w14:textId="77777777" w:rsidR="00D95AAD" w:rsidRPr="002378F9" w:rsidRDefault="00D95AAD" w:rsidP="00E462B4">
            <w:pPr>
              <w:tabs>
                <w:tab w:val="left" w:pos="540"/>
              </w:tabs>
              <w:contextualSpacing/>
              <w:rPr>
                <w:sz w:val="24"/>
                <w:szCs w:val="24"/>
              </w:rPr>
            </w:pPr>
          </w:p>
        </w:tc>
        <w:tc>
          <w:tcPr>
            <w:tcW w:w="1636" w:type="pct"/>
          </w:tcPr>
          <w:p w14:paraId="4EE2A711" w14:textId="308E1FD7" w:rsidR="00D95AAD" w:rsidRPr="002378F9" w:rsidRDefault="00EE7B0F" w:rsidP="00116686">
            <w:pPr>
              <w:pBdr>
                <w:top w:val="nil"/>
                <w:left w:val="nil"/>
                <w:bottom w:val="nil"/>
                <w:right w:val="nil"/>
                <w:between w:val="nil"/>
              </w:pBdr>
              <w:jc w:val="both"/>
              <w:rPr>
                <w:sz w:val="24"/>
                <w:szCs w:val="24"/>
              </w:rPr>
            </w:pPr>
            <w:r w:rsidRPr="002378F9">
              <w:rPr>
                <w:b/>
                <w:sz w:val="24"/>
                <w:szCs w:val="24"/>
              </w:rPr>
              <w:t xml:space="preserve">Знать: </w:t>
            </w:r>
            <w:r w:rsidRPr="002378F9">
              <w:rPr>
                <w:sz w:val="24"/>
                <w:szCs w:val="24"/>
              </w:rPr>
              <w:t>нормативно-правовых документов, регламентирующих мероприятия налогового контроля, обеспечение юридического сопровождения их итогов и привлечения к ответственности за нарушение</w:t>
            </w:r>
            <w:r w:rsidR="00F51096">
              <w:rPr>
                <w:sz w:val="24"/>
                <w:szCs w:val="24"/>
              </w:rPr>
              <w:t xml:space="preserve"> норм</w:t>
            </w:r>
            <w:r w:rsidRPr="002378F9">
              <w:rPr>
                <w:sz w:val="24"/>
                <w:szCs w:val="24"/>
              </w:rPr>
              <w:t xml:space="preserve"> налогового законодательства</w:t>
            </w:r>
          </w:p>
          <w:p w14:paraId="68300E9D" w14:textId="77777777" w:rsidR="00EE7B0F" w:rsidRPr="00F51096" w:rsidRDefault="00EE7B0F" w:rsidP="00116686">
            <w:pPr>
              <w:pBdr>
                <w:top w:val="nil"/>
                <w:left w:val="nil"/>
                <w:bottom w:val="nil"/>
                <w:right w:val="nil"/>
                <w:between w:val="nil"/>
              </w:pBdr>
              <w:jc w:val="both"/>
              <w:rPr>
                <w:sz w:val="12"/>
                <w:szCs w:val="24"/>
              </w:rPr>
            </w:pPr>
          </w:p>
          <w:p w14:paraId="4479117D" w14:textId="39DD70D7" w:rsidR="00EE7B0F" w:rsidRPr="002378F9" w:rsidRDefault="00EE7B0F" w:rsidP="00EE7B0F">
            <w:pPr>
              <w:pBdr>
                <w:top w:val="nil"/>
                <w:left w:val="nil"/>
                <w:bottom w:val="nil"/>
                <w:right w:val="nil"/>
                <w:between w:val="nil"/>
              </w:pBdr>
              <w:jc w:val="both"/>
              <w:rPr>
                <w:b/>
                <w:sz w:val="24"/>
                <w:szCs w:val="24"/>
              </w:rPr>
            </w:pPr>
            <w:r w:rsidRPr="002378F9">
              <w:rPr>
                <w:b/>
                <w:sz w:val="24"/>
                <w:szCs w:val="24"/>
              </w:rPr>
              <w:t>Уметь:</w:t>
            </w:r>
            <w:r w:rsidRPr="002378F9">
              <w:rPr>
                <w:sz w:val="24"/>
                <w:szCs w:val="24"/>
              </w:rPr>
              <w:t xml:space="preserve"> анализировать выявленные схемы по уходу от налогообложения и организовывать соответствующие мероприятия налогового контроля  </w:t>
            </w:r>
          </w:p>
        </w:tc>
      </w:tr>
      <w:tr w:rsidR="002378F9" w:rsidRPr="002378F9" w14:paraId="22810E37" w14:textId="77777777" w:rsidTr="009633A4">
        <w:tc>
          <w:tcPr>
            <w:tcW w:w="815" w:type="pct"/>
            <w:vMerge/>
          </w:tcPr>
          <w:p w14:paraId="7B7C4992" w14:textId="77777777" w:rsidR="00D95AAD" w:rsidRPr="002378F9" w:rsidRDefault="00D95AAD" w:rsidP="00E462B4">
            <w:pPr>
              <w:tabs>
                <w:tab w:val="left" w:pos="540"/>
              </w:tabs>
              <w:contextualSpacing/>
              <w:rPr>
                <w:sz w:val="24"/>
                <w:szCs w:val="24"/>
              </w:rPr>
            </w:pPr>
          </w:p>
        </w:tc>
        <w:tc>
          <w:tcPr>
            <w:tcW w:w="1388" w:type="pct"/>
            <w:vMerge/>
            <w:shd w:val="clear" w:color="auto" w:fill="auto"/>
          </w:tcPr>
          <w:p w14:paraId="6A1F63D7" w14:textId="77777777" w:rsidR="00D95AAD" w:rsidRPr="002378F9" w:rsidRDefault="00D95AAD" w:rsidP="00E462B4">
            <w:pPr>
              <w:tabs>
                <w:tab w:val="left" w:pos="540"/>
              </w:tabs>
              <w:contextualSpacing/>
              <w:rPr>
                <w:sz w:val="24"/>
                <w:szCs w:val="24"/>
              </w:rPr>
            </w:pPr>
          </w:p>
        </w:tc>
        <w:tc>
          <w:tcPr>
            <w:tcW w:w="1161" w:type="pct"/>
            <w:shd w:val="clear" w:color="auto" w:fill="auto"/>
          </w:tcPr>
          <w:p w14:paraId="51462E68" w14:textId="68661103" w:rsidR="00D95AAD" w:rsidRPr="002378F9" w:rsidRDefault="00EE7B0F" w:rsidP="00E462B4">
            <w:pPr>
              <w:tabs>
                <w:tab w:val="left" w:pos="540"/>
              </w:tabs>
              <w:contextualSpacing/>
              <w:rPr>
                <w:sz w:val="24"/>
                <w:szCs w:val="24"/>
              </w:rPr>
            </w:pPr>
            <w:r w:rsidRPr="002378F9">
              <w:rPr>
                <w:sz w:val="24"/>
                <w:szCs w:val="24"/>
              </w:rPr>
              <w:t>Выявляет факты нарушения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636" w:type="pct"/>
          </w:tcPr>
          <w:p w14:paraId="0E3733E8" w14:textId="77777777" w:rsidR="00D95AAD" w:rsidRPr="002378F9" w:rsidRDefault="00852C9B" w:rsidP="00116686">
            <w:pPr>
              <w:tabs>
                <w:tab w:val="left" w:pos="540"/>
              </w:tabs>
              <w:contextualSpacing/>
              <w:rPr>
                <w:sz w:val="24"/>
                <w:szCs w:val="24"/>
              </w:rPr>
            </w:pPr>
            <w:r w:rsidRPr="002378F9">
              <w:rPr>
                <w:b/>
                <w:sz w:val="24"/>
                <w:szCs w:val="24"/>
              </w:rPr>
              <w:t xml:space="preserve">Знать: </w:t>
            </w:r>
            <w:r w:rsidR="00753AB9" w:rsidRPr="002378F9">
              <w:rPr>
                <w:sz w:val="24"/>
                <w:szCs w:val="24"/>
              </w:rPr>
              <w:t>нормативно-правовую базу, а также судебную практику, регулирующую вопросы привлечения недобросовестных налогоплательщиков к ответственности за совершенные налоговые правонарушения</w:t>
            </w:r>
          </w:p>
          <w:p w14:paraId="76CF0DBD" w14:textId="77777777" w:rsidR="005D10F7" w:rsidRPr="00F51096" w:rsidRDefault="005D10F7" w:rsidP="00116686">
            <w:pPr>
              <w:tabs>
                <w:tab w:val="left" w:pos="540"/>
              </w:tabs>
              <w:contextualSpacing/>
              <w:rPr>
                <w:sz w:val="14"/>
                <w:szCs w:val="24"/>
              </w:rPr>
            </w:pPr>
          </w:p>
          <w:p w14:paraId="0C6F3CED" w14:textId="792864BA" w:rsidR="005D10F7" w:rsidRPr="002378F9" w:rsidRDefault="005D10F7" w:rsidP="005D10F7">
            <w:pPr>
              <w:tabs>
                <w:tab w:val="left" w:pos="540"/>
              </w:tabs>
              <w:contextualSpacing/>
              <w:rPr>
                <w:b/>
                <w:sz w:val="24"/>
                <w:szCs w:val="24"/>
              </w:rPr>
            </w:pPr>
            <w:r w:rsidRPr="002378F9">
              <w:rPr>
                <w:b/>
                <w:sz w:val="24"/>
                <w:szCs w:val="24"/>
              </w:rPr>
              <w:t>Уметь:</w:t>
            </w:r>
            <w:r w:rsidRPr="002378F9">
              <w:rPr>
                <w:sz w:val="24"/>
                <w:szCs w:val="24"/>
              </w:rPr>
              <w:t xml:space="preserve"> оформлять документы, необходимые для привлечения лиц к ответственности за нарушение налогового законодательства</w:t>
            </w:r>
          </w:p>
        </w:tc>
      </w:tr>
      <w:tr w:rsidR="002378F9" w:rsidRPr="002378F9" w14:paraId="243691B0" w14:textId="77777777" w:rsidTr="009633A4">
        <w:tc>
          <w:tcPr>
            <w:tcW w:w="815" w:type="pct"/>
            <w:vMerge w:val="restart"/>
          </w:tcPr>
          <w:p w14:paraId="60F96466" w14:textId="56CD2E43" w:rsidR="009A0542" w:rsidRPr="002378F9" w:rsidRDefault="009A0542" w:rsidP="00E462B4">
            <w:pPr>
              <w:tabs>
                <w:tab w:val="left" w:pos="540"/>
              </w:tabs>
              <w:contextualSpacing/>
              <w:rPr>
                <w:sz w:val="24"/>
                <w:szCs w:val="24"/>
              </w:rPr>
            </w:pPr>
            <w:r w:rsidRPr="002378F9">
              <w:rPr>
                <w:sz w:val="24"/>
                <w:szCs w:val="24"/>
              </w:rPr>
              <w:lastRenderedPageBreak/>
              <w:t>ПКП-3</w:t>
            </w:r>
          </w:p>
        </w:tc>
        <w:tc>
          <w:tcPr>
            <w:tcW w:w="1388" w:type="pct"/>
            <w:vMerge w:val="restart"/>
            <w:shd w:val="clear" w:color="auto" w:fill="auto"/>
          </w:tcPr>
          <w:p w14:paraId="5A8D8CEC" w14:textId="66D668E9" w:rsidR="009A0542" w:rsidRPr="002378F9" w:rsidRDefault="00DB310B" w:rsidP="00E462B4">
            <w:pPr>
              <w:tabs>
                <w:tab w:val="left" w:pos="540"/>
              </w:tabs>
              <w:contextualSpacing/>
              <w:rPr>
                <w:sz w:val="24"/>
                <w:szCs w:val="24"/>
              </w:rPr>
            </w:pPr>
            <w:r w:rsidRPr="002378F9">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161" w:type="pct"/>
            <w:shd w:val="clear" w:color="auto" w:fill="auto"/>
          </w:tcPr>
          <w:p w14:paraId="03641AD8" w14:textId="3F44C519" w:rsidR="009A0542" w:rsidRPr="002378F9" w:rsidRDefault="003D0412" w:rsidP="00E462B4">
            <w:pPr>
              <w:tabs>
                <w:tab w:val="left" w:pos="540"/>
              </w:tabs>
              <w:contextualSpacing/>
              <w:rPr>
                <w:sz w:val="24"/>
                <w:szCs w:val="24"/>
              </w:rPr>
            </w:pPr>
            <w:r w:rsidRPr="002378F9">
              <w:rPr>
                <w:sz w:val="24"/>
                <w:szCs w:val="24"/>
              </w:rPr>
              <w:t>Определяет налоговые последствия хозяйственных операций и предлагает меры по управлению налоговыми рисками</w:t>
            </w:r>
          </w:p>
        </w:tc>
        <w:tc>
          <w:tcPr>
            <w:tcW w:w="1636" w:type="pct"/>
          </w:tcPr>
          <w:p w14:paraId="501EC0DE" w14:textId="00E083A0" w:rsidR="003D0412" w:rsidRPr="002378F9" w:rsidRDefault="003D0412" w:rsidP="003D0412">
            <w:pPr>
              <w:contextualSpacing/>
              <w:rPr>
                <w:sz w:val="24"/>
                <w:szCs w:val="24"/>
              </w:rPr>
            </w:pPr>
            <w:r w:rsidRPr="002378F9">
              <w:rPr>
                <w:b/>
                <w:sz w:val="24"/>
                <w:szCs w:val="24"/>
              </w:rPr>
              <w:t>Знать:</w:t>
            </w:r>
            <w:r w:rsidRPr="002378F9">
              <w:rPr>
                <w:sz w:val="24"/>
                <w:szCs w:val="24"/>
              </w:rPr>
              <w:t xml:space="preserve"> основные индикаторы рисков в деятельности компаний и способы их минимизации;</w:t>
            </w:r>
          </w:p>
          <w:p w14:paraId="46D9F351" w14:textId="77777777" w:rsidR="003D0412" w:rsidRPr="002378F9" w:rsidRDefault="003D0412" w:rsidP="003D0412">
            <w:pPr>
              <w:contextualSpacing/>
              <w:rPr>
                <w:sz w:val="24"/>
                <w:szCs w:val="24"/>
              </w:rPr>
            </w:pPr>
          </w:p>
          <w:p w14:paraId="32669388" w14:textId="32584F21" w:rsidR="009A0542" w:rsidRPr="002378F9" w:rsidRDefault="003D0412" w:rsidP="003D0412">
            <w:pPr>
              <w:contextualSpacing/>
              <w:rPr>
                <w:b/>
                <w:sz w:val="24"/>
                <w:szCs w:val="24"/>
              </w:rPr>
            </w:pPr>
            <w:r w:rsidRPr="002378F9">
              <w:rPr>
                <w:b/>
                <w:sz w:val="24"/>
                <w:szCs w:val="24"/>
              </w:rPr>
              <w:t>Уметь:</w:t>
            </w:r>
            <w:r w:rsidRPr="002378F9">
              <w:rPr>
                <w:sz w:val="24"/>
                <w:szCs w:val="24"/>
              </w:rPr>
              <w:t xml:space="preserve"> выбирать оптимальный вариант правомерного поведения с учетом фактических обстоятельств налогового спора</w:t>
            </w:r>
          </w:p>
        </w:tc>
      </w:tr>
      <w:tr w:rsidR="002378F9" w:rsidRPr="002378F9" w14:paraId="48A0AB01" w14:textId="77777777" w:rsidTr="009633A4">
        <w:tc>
          <w:tcPr>
            <w:tcW w:w="815" w:type="pct"/>
            <w:vMerge/>
          </w:tcPr>
          <w:p w14:paraId="5C7FD923" w14:textId="77777777" w:rsidR="009A0542" w:rsidRPr="002378F9" w:rsidRDefault="009A0542" w:rsidP="00E462B4">
            <w:pPr>
              <w:tabs>
                <w:tab w:val="left" w:pos="540"/>
              </w:tabs>
              <w:contextualSpacing/>
              <w:rPr>
                <w:sz w:val="24"/>
                <w:szCs w:val="24"/>
              </w:rPr>
            </w:pPr>
          </w:p>
        </w:tc>
        <w:tc>
          <w:tcPr>
            <w:tcW w:w="1388" w:type="pct"/>
            <w:vMerge/>
            <w:shd w:val="clear" w:color="auto" w:fill="auto"/>
          </w:tcPr>
          <w:p w14:paraId="2FBA0981" w14:textId="77777777" w:rsidR="009A0542" w:rsidRPr="002378F9" w:rsidRDefault="009A0542" w:rsidP="00E462B4">
            <w:pPr>
              <w:tabs>
                <w:tab w:val="left" w:pos="540"/>
              </w:tabs>
              <w:contextualSpacing/>
              <w:rPr>
                <w:sz w:val="24"/>
                <w:szCs w:val="24"/>
              </w:rPr>
            </w:pPr>
          </w:p>
        </w:tc>
        <w:tc>
          <w:tcPr>
            <w:tcW w:w="1161" w:type="pct"/>
            <w:shd w:val="clear" w:color="auto" w:fill="auto"/>
          </w:tcPr>
          <w:p w14:paraId="0F0B6206" w14:textId="69B656B7" w:rsidR="009A0542" w:rsidRPr="002378F9" w:rsidRDefault="003D0412" w:rsidP="00E462B4">
            <w:pPr>
              <w:tabs>
                <w:tab w:val="left" w:pos="540"/>
              </w:tabs>
              <w:contextualSpacing/>
              <w:rPr>
                <w:sz w:val="24"/>
                <w:szCs w:val="24"/>
              </w:rPr>
            </w:pPr>
            <w:r w:rsidRPr="002378F9">
              <w:rPr>
                <w:sz w:val="24"/>
                <w:szCs w:val="24"/>
              </w:rPr>
              <w:t>Применяет инструменты налогового консультирования организаций и физических лиц.</w:t>
            </w:r>
          </w:p>
        </w:tc>
        <w:tc>
          <w:tcPr>
            <w:tcW w:w="1636" w:type="pct"/>
          </w:tcPr>
          <w:p w14:paraId="4B8CD334" w14:textId="77777777" w:rsidR="003D0412" w:rsidRPr="002378F9" w:rsidRDefault="003D0412" w:rsidP="003D0412">
            <w:pPr>
              <w:widowControl/>
              <w:pBdr>
                <w:top w:val="nil"/>
                <w:left w:val="nil"/>
                <w:bottom w:val="nil"/>
                <w:right w:val="nil"/>
                <w:between w:val="nil"/>
              </w:pBdr>
              <w:tabs>
                <w:tab w:val="left" w:pos="315"/>
              </w:tabs>
              <w:autoSpaceDE/>
              <w:autoSpaceDN/>
              <w:adjustRightInd/>
              <w:jc w:val="both"/>
              <w:rPr>
                <w:sz w:val="24"/>
                <w:szCs w:val="24"/>
              </w:rPr>
            </w:pPr>
            <w:r w:rsidRPr="002378F9">
              <w:rPr>
                <w:b/>
                <w:sz w:val="24"/>
                <w:szCs w:val="24"/>
              </w:rPr>
              <w:t xml:space="preserve">Знать: </w:t>
            </w:r>
            <w:r w:rsidRPr="002378F9">
              <w:rPr>
                <w:sz w:val="24"/>
                <w:szCs w:val="24"/>
              </w:rPr>
              <w:t>права, обязанности и ответственность</w:t>
            </w:r>
          </w:p>
          <w:p w14:paraId="748F4163" w14:textId="77777777" w:rsidR="003D0412" w:rsidRPr="002378F9" w:rsidRDefault="003D0412" w:rsidP="003D0412">
            <w:pPr>
              <w:pBdr>
                <w:top w:val="nil"/>
                <w:left w:val="nil"/>
                <w:bottom w:val="nil"/>
                <w:right w:val="nil"/>
                <w:between w:val="nil"/>
              </w:pBdr>
              <w:jc w:val="both"/>
              <w:rPr>
                <w:sz w:val="24"/>
                <w:szCs w:val="24"/>
              </w:rPr>
            </w:pPr>
            <w:r w:rsidRPr="002378F9">
              <w:rPr>
                <w:sz w:val="24"/>
                <w:szCs w:val="24"/>
              </w:rPr>
              <w:t>субъектов налогового</w:t>
            </w:r>
          </w:p>
          <w:p w14:paraId="36CC6874" w14:textId="77777777" w:rsidR="003D0412" w:rsidRPr="002378F9" w:rsidRDefault="003D0412" w:rsidP="003D0412">
            <w:pPr>
              <w:pBdr>
                <w:top w:val="nil"/>
                <w:left w:val="nil"/>
                <w:bottom w:val="nil"/>
                <w:right w:val="nil"/>
                <w:between w:val="nil"/>
              </w:pBdr>
              <w:jc w:val="both"/>
              <w:rPr>
                <w:sz w:val="24"/>
                <w:szCs w:val="24"/>
              </w:rPr>
            </w:pPr>
            <w:r w:rsidRPr="002378F9">
              <w:rPr>
                <w:sz w:val="24"/>
                <w:szCs w:val="24"/>
              </w:rPr>
              <w:t>администрирования, особенности реализации прав налогоплательщиков в рамках налоговых споров;</w:t>
            </w:r>
          </w:p>
          <w:p w14:paraId="5ACFFCC9" w14:textId="77777777" w:rsidR="003D0412" w:rsidRPr="002378F9" w:rsidRDefault="003D0412" w:rsidP="003D0412">
            <w:pPr>
              <w:pBdr>
                <w:top w:val="nil"/>
                <w:left w:val="nil"/>
                <w:bottom w:val="nil"/>
                <w:right w:val="nil"/>
                <w:between w:val="nil"/>
              </w:pBdr>
              <w:jc w:val="both"/>
              <w:rPr>
                <w:b/>
                <w:sz w:val="24"/>
                <w:szCs w:val="24"/>
              </w:rPr>
            </w:pPr>
          </w:p>
          <w:p w14:paraId="42BC3095" w14:textId="78219245" w:rsidR="009A0542" w:rsidRPr="002378F9" w:rsidRDefault="003D0412" w:rsidP="003D0412">
            <w:pPr>
              <w:contextualSpacing/>
              <w:rPr>
                <w:b/>
                <w:sz w:val="24"/>
                <w:szCs w:val="24"/>
              </w:rPr>
            </w:pPr>
            <w:r w:rsidRPr="002378F9">
              <w:rPr>
                <w:b/>
                <w:sz w:val="24"/>
                <w:szCs w:val="24"/>
              </w:rPr>
              <w:t xml:space="preserve">Уметь: </w:t>
            </w:r>
            <w:r w:rsidRPr="002378F9">
              <w:rPr>
                <w:sz w:val="24"/>
                <w:szCs w:val="24"/>
              </w:rPr>
              <w:t>выявлять риски, сопутствующие финансово-хозяйственной деятельности, анализировать управленческих решения, принимаемые в рамках нее и разрабатывать стратегии защиты налогоплательщиков в рамках налоговых споров</w:t>
            </w:r>
          </w:p>
        </w:tc>
      </w:tr>
    </w:tbl>
    <w:p w14:paraId="00F0253A" w14:textId="212ADCAA" w:rsidR="00DB310B" w:rsidRPr="002378F9" w:rsidRDefault="00C52F7B" w:rsidP="00DB310B">
      <w:pPr>
        <w:rPr>
          <w:b/>
          <w:bCs/>
          <w:sz w:val="28"/>
          <w:szCs w:val="28"/>
        </w:rPr>
      </w:pPr>
      <w:bookmarkStart w:id="4" w:name="_Toc104467640"/>
      <w:r w:rsidRPr="002378F9">
        <w:rPr>
          <w:b/>
          <w:bCs/>
          <w:sz w:val="28"/>
          <w:szCs w:val="28"/>
        </w:rPr>
        <w:t xml:space="preserve"> </w:t>
      </w:r>
    </w:p>
    <w:p w14:paraId="15B04DFD" w14:textId="505EB7CB" w:rsidR="00F10DD2" w:rsidRPr="002378F9" w:rsidRDefault="00F10DD2" w:rsidP="00194932">
      <w:pPr>
        <w:jc w:val="both"/>
        <w:rPr>
          <w:b/>
          <w:bCs/>
          <w:sz w:val="28"/>
          <w:szCs w:val="28"/>
        </w:rPr>
      </w:pPr>
      <w:r w:rsidRPr="002378F9">
        <w:rPr>
          <w:sz w:val="28"/>
          <w:szCs w:val="28"/>
        </w:rPr>
        <w:t xml:space="preserve">Для образовательной программы «Бизнес-анализ, налоги и аудит», </w:t>
      </w:r>
      <w:r w:rsidR="00F947EF" w:rsidRPr="002378F9">
        <w:rPr>
          <w:sz w:val="28"/>
          <w:szCs w:val="28"/>
        </w:rPr>
        <w:t>п</w:t>
      </w:r>
      <w:r w:rsidRPr="002378F9">
        <w:rPr>
          <w:sz w:val="28"/>
          <w:szCs w:val="28"/>
        </w:rPr>
        <w:t>рофиль: «Налоги и бизнес»</w:t>
      </w:r>
    </w:p>
    <w:tbl>
      <w:tblPr>
        <w:tblStyle w:val="a8"/>
        <w:tblW w:w="5000" w:type="pct"/>
        <w:tblLook w:val="04A0" w:firstRow="1" w:lastRow="0" w:firstColumn="1" w:lastColumn="0" w:noHBand="0" w:noVBand="1"/>
      </w:tblPr>
      <w:tblGrid>
        <w:gridCol w:w="1661"/>
        <w:gridCol w:w="2790"/>
        <w:gridCol w:w="2428"/>
        <w:gridCol w:w="3316"/>
      </w:tblGrid>
      <w:tr w:rsidR="002378F9" w:rsidRPr="002378F9" w14:paraId="1C13BEA7" w14:textId="77777777" w:rsidTr="00B0055D">
        <w:tc>
          <w:tcPr>
            <w:tcW w:w="815" w:type="pct"/>
          </w:tcPr>
          <w:p w14:paraId="7A9A2C14" w14:textId="77777777" w:rsidR="00DB310B" w:rsidRPr="002378F9" w:rsidRDefault="00DB310B" w:rsidP="00B0055D">
            <w:pPr>
              <w:tabs>
                <w:tab w:val="left" w:pos="540"/>
              </w:tabs>
              <w:contextualSpacing/>
              <w:rPr>
                <w:b/>
                <w:sz w:val="24"/>
                <w:szCs w:val="24"/>
              </w:rPr>
            </w:pPr>
            <w:r w:rsidRPr="002378F9">
              <w:rPr>
                <w:b/>
                <w:sz w:val="24"/>
                <w:szCs w:val="24"/>
              </w:rPr>
              <w:t>Код компетенции</w:t>
            </w:r>
          </w:p>
        </w:tc>
        <w:tc>
          <w:tcPr>
            <w:tcW w:w="1388" w:type="pct"/>
          </w:tcPr>
          <w:p w14:paraId="079A0151" w14:textId="77777777" w:rsidR="00DB310B" w:rsidRPr="002378F9" w:rsidRDefault="00DB310B" w:rsidP="00B0055D">
            <w:pPr>
              <w:tabs>
                <w:tab w:val="left" w:pos="540"/>
              </w:tabs>
              <w:contextualSpacing/>
              <w:rPr>
                <w:b/>
                <w:sz w:val="24"/>
                <w:szCs w:val="24"/>
              </w:rPr>
            </w:pPr>
            <w:r w:rsidRPr="002378F9">
              <w:rPr>
                <w:b/>
                <w:sz w:val="24"/>
                <w:szCs w:val="24"/>
              </w:rPr>
              <w:t>Наименование компетенции</w:t>
            </w:r>
          </w:p>
        </w:tc>
        <w:tc>
          <w:tcPr>
            <w:tcW w:w="1161" w:type="pct"/>
          </w:tcPr>
          <w:p w14:paraId="3A313241" w14:textId="77777777" w:rsidR="00DB310B" w:rsidRPr="002378F9" w:rsidRDefault="00DB310B" w:rsidP="00B0055D">
            <w:pPr>
              <w:tabs>
                <w:tab w:val="left" w:pos="540"/>
              </w:tabs>
              <w:contextualSpacing/>
              <w:rPr>
                <w:b/>
                <w:sz w:val="24"/>
                <w:szCs w:val="24"/>
              </w:rPr>
            </w:pPr>
            <w:r w:rsidRPr="002378F9">
              <w:rPr>
                <w:b/>
                <w:sz w:val="24"/>
                <w:szCs w:val="24"/>
              </w:rPr>
              <w:t>Индикаторы достижения компетенции</w:t>
            </w:r>
          </w:p>
        </w:tc>
        <w:tc>
          <w:tcPr>
            <w:tcW w:w="1636" w:type="pct"/>
          </w:tcPr>
          <w:p w14:paraId="0C61B970" w14:textId="77777777" w:rsidR="00DB310B" w:rsidRPr="002378F9" w:rsidRDefault="00DB310B" w:rsidP="00B0055D">
            <w:pPr>
              <w:tabs>
                <w:tab w:val="left" w:pos="540"/>
              </w:tabs>
              <w:contextualSpacing/>
              <w:rPr>
                <w:b/>
                <w:sz w:val="24"/>
                <w:szCs w:val="24"/>
              </w:rPr>
            </w:pPr>
            <w:r w:rsidRPr="002378F9">
              <w:rPr>
                <w:b/>
                <w:sz w:val="24"/>
                <w:szCs w:val="24"/>
              </w:rPr>
              <w:t>Результаты обучения (умения и знания), соотнесенные с индикаторами достижения компетенции</w:t>
            </w:r>
          </w:p>
        </w:tc>
      </w:tr>
      <w:tr w:rsidR="002378F9" w:rsidRPr="002378F9" w14:paraId="4E24DC0C" w14:textId="77777777" w:rsidTr="00B0055D">
        <w:tc>
          <w:tcPr>
            <w:tcW w:w="815" w:type="pct"/>
            <w:vMerge w:val="restart"/>
          </w:tcPr>
          <w:p w14:paraId="3C85D2A7" w14:textId="77777777" w:rsidR="00DB310B" w:rsidRPr="002378F9" w:rsidRDefault="00DB310B" w:rsidP="00B0055D">
            <w:pPr>
              <w:tabs>
                <w:tab w:val="left" w:pos="540"/>
              </w:tabs>
              <w:contextualSpacing/>
              <w:rPr>
                <w:sz w:val="24"/>
                <w:szCs w:val="24"/>
              </w:rPr>
            </w:pPr>
            <w:r w:rsidRPr="002378F9">
              <w:rPr>
                <w:sz w:val="24"/>
                <w:szCs w:val="24"/>
              </w:rPr>
              <w:t xml:space="preserve">ПКП-2 </w:t>
            </w:r>
          </w:p>
        </w:tc>
        <w:tc>
          <w:tcPr>
            <w:tcW w:w="1388" w:type="pct"/>
            <w:vMerge w:val="restart"/>
            <w:shd w:val="clear" w:color="auto" w:fill="auto"/>
          </w:tcPr>
          <w:p w14:paraId="74EF1D2B" w14:textId="10CF9DC6" w:rsidR="00DB310B" w:rsidRPr="002378F9" w:rsidRDefault="00DB310B" w:rsidP="00B0055D">
            <w:pPr>
              <w:tabs>
                <w:tab w:val="left" w:pos="540"/>
              </w:tabs>
              <w:contextualSpacing/>
              <w:rPr>
                <w:sz w:val="24"/>
                <w:szCs w:val="24"/>
              </w:rPr>
            </w:pPr>
            <w:r w:rsidRPr="002378F9">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w:t>
            </w:r>
            <w:r w:rsidRPr="002378F9">
              <w:rPr>
                <w:sz w:val="24"/>
                <w:szCs w:val="24"/>
              </w:rPr>
              <w:lastRenderedPageBreak/>
              <w:t>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161" w:type="pct"/>
            <w:shd w:val="clear" w:color="auto" w:fill="auto"/>
          </w:tcPr>
          <w:p w14:paraId="143EE5EC" w14:textId="0ACB8680" w:rsidR="00DB310B" w:rsidRPr="002378F9" w:rsidRDefault="005505C9" w:rsidP="00B0055D">
            <w:pPr>
              <w:tabs>
                <w:tab w:val="left" w:pos="540"/>
              </w:tabs>
              <w:contextualSpacing/>
              <w:rPr>
                <w:sz w:val="24"/>
                <w:szCs w:val="24"/>
              </w:rPr>
            </w:pPr>
            <w:r w:rsidRPr="002378F9">
              <w:rPr>
                <w:sz w:val="24"/>
                <w:szCs w:val="24"/>
              </w:rPr>
              <w:lastRenderedPageBreak/>
              <w:t xml:space="preserve">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w:t>
            </w:r>
            <w:r w:rsidRPr="002378F9">
              <w:rPr>
                <w:sz w:val="24"/>
                <w:szCs w:val="24"/>
              </w:rPr>
              <w:lastRenderedPageBreak/>
              <w:t>финансово-экономических условиях.</w:t>
            </w:r>
          </w:p>
        </w:tc>
        <w:tc>
          <w:tcPr>
            <w:tcW w:w="1636" w:type="pct"/>
          </w:tcPr>
          <w:p w14:paraId="59DF284F" w14:textId="404183EF" w:rsidR="004F2CEB" w:rsidRPr="002378F9" w:rsidRDefault="004F2CEB" w:rsidP="004F2CEB">
            <w:pPr>
              <w:pStyle w:val="Default"/>
              <w:jc w:val="both"/>
              <w:rPr>
                <w:color w:val="auto"/>
              </w:rPr>
            </w:pPr>
            <w:r w:rsidRPr="002378F9">
              <w:rPr>
                <w:b/>
                <w:bCs/>
                <w:color w:val="auto"/>
              </w:rPr>
              <w:lastRenderedPageBreak/>
              <w:t xml:space="preserve">Знать: </w:t>
            </w:r>
            <w:r w:rsidRPr="002378F9">
              <w:rPr>
                <w:color w:val="auto"/>
              </w:rPr>
              <w:t>Основную российскую и зарубежную нормативно-правовую базу, регулирующую вопросы налогового администрирования</w:t>
            </w:r>
            <w:r w:rsidR="004139DF">
              <w:rPr>
                <w:color w:val="auto"/>
              </w:rPr>
              <w:t xml:space="preserve"> и контроля</w:t>
            </w:r>
            <w:r w:rsidRPr="002378F9">
              <w:rPr>
                <w:color w:val="auto"/>
              </w:rPr>
              <w:t>, методы экономического анализа, налогового планирования и налоговой оптимизации</w:t>
            </w:r>
          </w:p>
          <w:p w14:paraId="4C074668" w14:textId="4670925F" w:rsidR="00DB310B" w:rsidRPr="002378F9" w:rsidRDefault="004F2CEB" w:rsidP="004F2CEB">
            <w:pPr>
              <w:pBdr>
                <w:top w:val="nil"/>
                <w:left w:val="nil"/>
                <w:bottom w:val="nil"/>
                <w:right w:val="nil"/>
                <w:between w:val="nil"/>
              </w:pBdr>
              <w:jc w:val="both"/>
              <w:rPr>
                <w:b/>
                <w:sz w:val="24"/>
                <w:szCs w:val="24"/>
              </w:rPr>
            </w:pPr>
            <w:r w:rsidRPr="002378F9">
              <w:rPr>
                <w:b/>
                <w:bCs/>
                <w:sz w:val="24"/>
                <w:szCs w:val="24"/>
              </w:rPr>
              <w:t xml:space="preserve">Уметь: </w:t>
            </w:r>
            <w:r w:rsidRPr="002378F9">
              <w:rPr>
                <w:sz w:val="24"/>
                <w:szCs w:val="24"/>
              </w:rPr>
              <w:t xml:space="preserve">осуществлять экспресс-диагностику источников финансовой информации для достижения целей налогового контроля и </w:t>
            </w:r>
            <w:r w:rsidRPr="002378F9">
              <w:rPr>
                <w:sz w:val="24"/>
                <w:szCs w:val="24"/>
              </w:rPr>
              <w:lastRenderedPageBreak/>
              <w:t xml:space="preserve">анализа выявленных отклонений фактических показателей от плановых </w:t>
            </w:r>
          </w:p>
        </w:tc>
      </w:tr>
      <w:tr w:rsidR="002378F9" w:rsidRPr="002378F9" w14:paraId="58EC682B" w14:textId="77777777" w:rsidTr="00B0055D">
        <w:tc>
          <w:tcPr>
            <w:tcW w:w="815" w:type="pct"/>
            <w:vMerge/>
          </w:tcPr>
          <w:p w14:paraId="771A9125" w14:textId="77777777" w:rsidR="00DB310B" w:rsidRPr="002378F9" w:rsidRDefault="00DB310B" w:rsidP="00B0055D">
            <w:pPr>
              <w:tabs>
                <w:tab w:val="left" w:pos="540"/>
              </w:tabs>
              <w:contextualSpacing/>
              <w:rPr>
                <w:sz w:val="24"/>
                <w:szCs w:val="24"/>
              </w:rPr>
            </w:pPr>
          </w:p>
        </w:tc>
        <w:tc>
          <w:tcPr>
            <w:tcW w:w="1388" w:type="pct"/>
            <w:vMerge/>
            <w:shd w:val="clear" w:color="auto" w:fill="auto"/>
          </w:tcPr>
          <w:p w14:paraId="513F4202" w14:textId="77777777" w:rsidR="00DB310B" w:rsidRPr="002378F9" w:rsidRDefault="00DB310B" w:rsidP="00B0055D">
            <w:pPr>
              <w:tabs>
                <w:tab w:val="left" w:pos="540"/>
              </w:tabs>
              <w:contextualSpacing/>
              <w:rPr>
                <w:sz w:val="24"/>
                <w:szCs w:val="24"/>
              </w:rPr>
            </w:pPr>
          </w:p>
        </w:tc>
        <w:tc>
          <w:tcPr>
            <w:tcW w:w="1161" w:type="pct"/>
            <w:shd w:val="clear" w:color="auto" w:fill="auto"/>
          </w:tcPr>
          <w:p w14:paraId="02D43374" w14:textId="59A2D8B2" w:rsidR="00DB310B" w:rsidRPr="002378F9" w:rsidRDefault="005505C9" w:rsidP="00B0055D">
            <w:pPr>
              <w:tabs>
                <w:tab w:val="left" w:pos="540"/>
              </w:tabs>
              <w:contextualSpacing/>
              <w:rPr>
                <w:sz w:val="24"/>
                <w:szCs w:val="24"/>
              </w:rPr>
            </w:pPr>
            <w:r w:rsidRPr="002378F9">
              <w:rPr>
                <w:rStyle w:val="FontStyle12"/>
                <w:rFonts w:eastAsia="Calibri"/>
                <w:sz w:val="24"/>
                <w:szCs w:val="24"/>
              </w:rPr>
              <w:t>Оценивает финансово-экономические показатели деятельности налогоплательщиков</w:t>
            </w:r>
            <w:r w:rsidRPr="002378F9">
              <w:rPr>
                <w:sz w:val="24"/>
                <w:szCs w:val="24"/>
              </w:rPr>
              <w:t>, определяет налоговые последствия хозяйственных операций и предлагает меры по управлению налоговыми рисками</w:t>
            </w:r>
          </w:p>
        </w:tc>
        <w:tc>
          <w:tcPr>
            <w:tcW w:w="1636" w:type="pct"/>
          </w:tcPr>
          <w:p w14:paraId="5013EE74" w14:textId="41814423" w:rsidR="004F2CEB" w:rsidRPr="002378F9" w:rsidRDefault="004F2CEB" w:rsidP="004F2CEB">
            <w:pPr>
              <w:pStyle w:val="Default"/>
              <w:rPr>
                <w:color w:val="auto"/>
              </w:rPr>
            </w:pPr>
            <w:r w:rsidRPr="002378F9">
              <w:rPr>
                <w:b/>
                <w:bCs/>
                <w:color w:val="auto"/>
              </w:rPr>
              <w:t xml:space="preserve">Знать: </w:t>
            </w:r>
            <w:r w:rsidR="004139DF" w:rsidRPr="004139DF">
              <w:rPr>
                <w:color w:val="auto"/>
              </w:rPr>
              <w:t>с</w:t>
            </w:r>
            <w:r w:rsidRPr="004139DF">
              <w:rPr>
                <w:color w:val="auto"/>
              </w:rPr>
              <w:t>о</w:t>
            </w:r>
            <w:r w:rsidRPr="002378F9">
              <w:rPr>
                <w:color w:val="auto"/>
              </w:rPr>
              <w:t xml:space="preserve">временные подходы осуществления налогового контроля, основные индикаторы рисков в деятельности компаний для целей налогового контроля </w:t>
            </w:r>
          </w:p>
          <w:p w14:paraId="17D19427" w14:textId="77777777" w:rsidR="004F2CEB" w:rsidRPr="002378F9" w:rsidRDefault="004F2CEB" w:rsidP="004F2CEB">
            <w:pPr>
              <w:pStyle w:val="Default"/>
              <w:rPr>
                <w:color w:val="auto"/>
              </w:rPr>
            </w:pPr>
          </w:p>
          <w:p w14:paraId="21C68BC2" w14:textId="3C333B86" w:rsidR="00DB310B" w:rsidRPr="002378F9" w:rsidRDefault="004F2CEB" w:rsidP="004F2CEB">
            <w:pPr>
              <w:tabs>
                <w:tab w:val="left" w:pos="540"/>
              </w:tabs>
              <w:contextualSpacing/>
              <w:rPr>
                <w:b/>
                <w:sz w:val="24"/>
                <w:szCs w:val="24"/>
              </w:rPr>
            </w:pPr>
            <w:r w:rsidRPr="002378F9">
              <w:rPr>
                <w:b/>
                <w:bCs/>
                <w:sz w:val="24"/>
                <w:szCs w:val="24"/>
              </w:rPr>
              <w:t xml:space="preserve">Уметь: </w:t>
            </w:r>
            <w:r w:rsidR="004139DF" w:rsidRPr="004139DF">
              <w:rPr>
                <w:sz w:val="24"/>
                <w:szCs w:val="24"/>
              </w:rPr>
              <w:t>а</w:t>
            </w:r>
            <w:r w:rsidRPr="002378F9">
              <w:rPr>
                <w:sz w:val="24"/>
                <w:szCs w:val="24"/>
              </w:rPr>
              <w:t xml:space="preserve">нализировать законодательство с учетом актуальных изменений, сопоставлять положения отдельных норм, выявлять несоответствия и предлагать собственные пути решения выявленных проблем </w:t>
            </w:r>
          </w:p>
        </w:tc>
      </w:tr>
      <w:tr w:rsidR="002378F9" w:rsidRPr="002378F9" w14:paraId="655BFE5F" w14:textId="77777777" w:rsidTr="00B0055D">
        <w:tc>
          <w:tcPr>
            <w:tcW w:w="815" w:type="pct"/>
            <w:vMerge w:val="restart"/>
          </w:tcPr>
          <w:p w14:paraId="00653089" w14:textId="77777777" w:rsidR="00DB310B" w:rsidRPr="002378F9" w:rsidRDefault="00DB310B" w:rsidP="00B0055D">
            <w:pPr>
              <w:tabs>
                <w:tab w:val="left" w:pos="540"/>
              </w:tabs>
              <w:contextualSpacing/>
              <w:rPr>
                <w:sz w:val="24"/>
                <w:szCs w:val="24"/>
              </w:rPr>
            </w:pPr>
            <w:r w:rsidRPr="002378F9">
              <w:rPr>
                <w:sz w:val="24"/>
                <w:szCs w:val="24"/>
              </w:rPr>
              <w:t>ПКП-3</w:t>
            </w:r>
          </w:p>
        </w:tc>
        <w:tc>
          <w:tcPr>
            <w:tcW w:w="1388" w:type="pct"/>
            <w:vMerge w:val="restart"/>
            <w:shd w:val="clear" w:color="auto" w:fill="auto"/>
          </w:tcPr>
          <w:p w14:paraId="4503B55C" w14:textId="6244B638" w:rsidR="00DB310B" w:rsidRPr="002378F9" w:rsidRDefault="00DB310B" w:rsidP="00B0055D">
            <w:pPr>
              <w:tabs>
                <w:tab w:val="left" w:pos="540"/>
              </w:tabs>
              <w:contextualSpacing/>
              <w:rPr>
                <w:sz w:val="24"/>
                <w:szCs w:val="24"/>
              </w:rPr>
            </w:pPr>
            <w:r w:rsidRPr="002378F9">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1161" w:type="pct"/>
            <w:shd w:val="clear" w:color="auto" w:fill="auto"/>
          </w:tcPr>
          <w:p w14:paraId="3A51701A" w14:textId="3368E912" w:rsidR="00DB310B" w:rsidRPr="002378F9" w:rsidRDefault="005505C9" w:rsidP="00B0055D">
            <w:pPr>
              <w:tabs>
                <w:tab w:val="left" w:pos="540"/>
              </w:tabs>
              <w:contextualSpacing/>
              <w:rPr>
                <w:sz w:val="24"/>
                <w:szCs w:val="24"/>
              </w:rPr>
            </w:pPr>
            <w:r w:rsidRPr="002378F9">
              <w:rPr>
                <w:sz w:val="24"/>
                <w:szCs w:val="24"/>
              </w:rPr>
              <w:t>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1636" w:type="pct"/>
          </w:tcPr>
          <w:p w14:paraId="78A66F1C" w14:textId="7E069EFE" w:rsidR="00DB310B" w:rsidRPr="002378F9" w:rsidRDefault="00C972CB" w:rsidP="00C972CB">
            <w:pPr>
              <w:contextualSpacing/>
              <w:rPr>
                <w:sz w:val="24"/>
                <w:szCs w:val="24"/>
              </w:rPr>
            </w:pPr>
            <w:r w:rsidRPr="002378F9">
              <w:rPr>
                <w:b/>
                <w:sz w:val="24"/>
                <w:szCs w:val="24"/>
              </w:rPr>
              <w:t xml:space="preserve">Знать: </w:t>
            </w:r>
            <w:r w:rsidR="004139DF" w:rsidRPr="004139DF">
              <w:rPr>
                <w:bCs/>
                <w:sz w:val="24"/>
                <w:szCs w:val="24"/>
              </w:rPr>
              <w:t>ак</w:t>
            </w:r>
            <w:r w:rsidRPr="004139DF">
              <w:rPr>
                <w:bCs/>
                <w:sz w:val="24"/>
                <w:szCs w:val="24"/>
              </w:rPr>
              <w:t>т</w:t>
            </w:r>
            <w:r w:rsidRPr="002378F9">
              <w:rPr>
                <w:sz w:val="24"/>
                <w:szCs w:val="24"/>
              </w:rPr>
              <w:t>уальные тенденции в вопросах налогового контроля за правильностью и исчисления и уплатой налогов</w:t>
            </w:r>
          </w:p>
          <w:p w14:paraId="65DD0E48" w14:textId="77777777" w:rsidR="00C972CB" w:rsidRPr="002378F9" w:rsidRDefault="00C972CB" w:rsidP="00C972CB">
            <w:pPr>
              <w:contextualSpacing/>
              <w:rPr>
                <w:sz w:val="24"/>
                <w:szCs w:val="24"/>
              </w:rPr>
            </w:pPr>
          </w:p>
          <w:p w14:paraId="614669F6" w14:textId="05822F7E" w:rsidR="00C972CB" w:rsidRPr="002378F9" w:rsidRDefault="00C11208" w:rsidP="004B2EB9">
            <w:pPr>
              <w:contextualSpacing/>
              <w:rPr>
                <w:b/>
                <w:sz w:val="24"/>
                <w:szCs w:val="24"/>
              </w:rPr>
            </w:pPr>
            <w:r w:rsidRPr="00F51096">
              <w:rPr>
                <w:b/>
                <w:sz w:val="24"/>
                <w:szCs w:val="24"/>
              </w:rPr>
              <w:t>Уметь:</w:t>
            </w:r>
            <w:r w:rsidRPr="002378F9">
              <w:rPr>
                <w:sz w:val="24"/>
                <w:szCs w:val="24"/>
              </w:rPr>
              <w:t xml:space="preserve"> выявлять риски, </w:t>
            </w:r>
            <w:r w:rsidR="00C972CB" w:rsidRPr="002378F9">
              <w:rPr>
                <w:sz w:val="24"/>
                <w:szCs w:val="24"/>
              </w:rPr>
              <w:t>сопутствующие тем или иным финансово-хозяйственным операциям и принимать решения по их минимизации с учетом правоприменительной практики</w:t>
            </w:r>
          </w:p>
        </w:tc>
      </w:tr>
      <w:tr w:rsidR="00DB310B" w:rsidRPr="002378F9" w14:paraId="404AEB7C" w14:textId="77777777" w:rsidTr="00B0055D">
        <w:tc>
          <w:tcPr>
            <w:tcW w:w="815" w:type="pct"/>
            <w:vMerge/>
          </w:tcPr>
          <w:p w14:paraId="153A73F5" w14:textId="24016DC6" w:rsidR="00DB310B" w:rsidRPr="002378F9" w:rsidRDefault="00DB310B" w:rsidP="00B0055D">
            <w:pPr>
              <w:tabs>
                <w:tab w:val="left" w:pos="540"/>
              </w:tabs>
              <w:contextualSpacing/>
              <w:rPr>
                <w:sz w:val="24"/>
                <w:szCs w:val="24"/>
              </w:rPr>
            </w:pPr>
          </w:p>
        </w:tc>
        <w:tc>
          <w:tcPr>
            <w:tcW w:w="1388" w:type="pct"/>
            <w:vMerge/>
            <w:shd w:val="clear" w:color="auto" w:fill="auto"/>
          </w:tcPr>
          <w:p w14:paraId="7E7F31A0" w14:textId="77777777" w:rsidR="00DB310B" w:rsidRPr="002378F9" w:rsidRDefault="00DB310B" w:rsidP="00B0055D">
            <w:pPr>
              <w:tabs>
                <w:tab w:val="left" w:pos="540"/>
              </w:tabs>
              <w:contextualSpacing/>
              <w:rPr>
                <w:sz w:val="24"/>
                <w:szCs w:val="24"/>
              </w:rPr>
            </w:pPr>
          </w:p>
        </w:tc>
        <w:tc>
          <w:tcPr>
            <w:tcW w:w="1161" w:type="pct"/>
            <w:shd w:val="clear" w:color="auto" w:fill="auto"/>
          </w:tcPr>
          <w:p w14:paraId="709FCD18" w14:textId="2EF612D4" w:rsidR="00DB310B" w:rsidRPr="002378F9" w:rsidRDefault="005505C9" w:rsidP="00B0055D">
            <w:pPr>
              <w:tabs>
                <w:tab w:val="left" w:pos="540"/>
              </w:tabs>
              <w:contextualSpacing/>
              <w:rPr>
                <w:sz w:val="24"/>
                <w:szCs w:val="24"/>
              </w:rPr>
            </w:pPr>
            <w:r w:rsidRPr="002378F9">
              <w:rPr>
                <w:sz w:val="24"/>
                <w:szCs w:val="24"/>
              </w:rPr>
              <w:t>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636" w:type="pct"/>
          </w:tcPr>
          <w:p w14:paraId="6792089A" w14:textId="77777777" w:rsidR="004B2EB9" w:rsidRPr="002378F9" w:rsidRDefault="004B2EB9" w:rsidP="004B2EB9">
            <w:pPr>
              <w:tabs>
                <w:tab w:val="left" w:pos="540"/>
              </w:tabs>
              <w:contextualSpacing/>
              <w:rPr>
                <w:sz w:val="24"/>
                <w:szCs w:val="24"/>
              </w:rPr>
            </w:pPr>
            <w:r w:rsidRPr="002378F9">
              <w:rPr>
                <w:b/>
                <w:sz w:val="24"/>
                <w:szCs w:val="24"/>
              </w:rPr>
              <w:t xml:space="preserve">Знать: </w:t>
            </w:r>
            <w:r w:rsidRPr="002378F9">
              <w:rPr>
                <w:sz w:val="24"/>
                <w:szCs w:val="24"/>
              </w:rPr>
              <w:t>нормативно-правовую базу, а также судебную практику, регулирующую вопросы привлечения недобросовестных налогоплательщиков к ответственности за совершенные налоговые правонарушения</w:t>
            </w:r>
          </w:p>
          <w:p w14:paraId="6860F9AC" w14:textId="77777777" w:rsidR="004B2EB9" w:rsidRPr="002378F9" w:rsidRDefault="004B2EB9" w:rsidP="004B2EB9">
            <w:pPr>
              <w:tabs>
                <w:tab w:val="left" w:pos="540"/>
              </w:tabs>
              <w:contextualSpacing/>
              <w:rPr>
                <w:sz w:val="24"/>
                <w:szCs w:val="24"/>
              </w:rPr>
            </w:pPr>
          </w:p>
          <w:p w14:paraId="3D8C093B" w14:textId="0E785186" w:rsidR="00DB310B" w:rsidRPr="002378F9" w:rsidRDefault="004B2EB9" w:rsidP="004B2EB9">
            <w:pPr>
              <w:contextualSpacing/>
              <w:rPr>
                <w:b/>
                <w:sz w:val="24"/>
                <w:szCs w:val="24"/>
              </w:rPr>
            </w:pPr>
            <w:r w:rsidRPr="00F51096">
              <w:rPr>
                <w:b/>
                <w:sz w:val="24"/>
                <w:szCs w:val="24"/>
              </w:rPr>
              <w:t>Уметь:</w:t>
            </w:r>
            <w:r w:rsidRPr="002378F9">
              <w:rPr>
                <w:sz w:val="24"/>
                <w:szCs w:val="24"/>
              </w:rPr>
              <w:t xml:space="preserve"> оформлять документы, необходимые для привлечения лиц к ответственности за нарушение</w:t>
            </w:r>
            <w:r w:rsidR="004139DF">
              <w:rPr>
                <w:sz w:val="24"/>
                <w:szCs w:val="24"/>
              </w:rPr>
              <w:t xml:space="preserve"> норм</w:t>
            </w:r>
            <w:r w:rsidRPr="002378F9">
              <w:rPr>
                <w:sz w:val="24"/>
                <w:szCs w:val="24"/>
              </w:rPr>
              <w:t xml:space="preserve"> налогового законодательства</w:t>
            </w:r>
          </w:p>
        </w:tc>
      </w:tr>
    </w:tbl>
    <w:p w14:paraId="43019D7F" w14:textId="77777777" w:rsidR="00DB310B" w:rsidRPr="002378F9" w:rsidRDefault="00DB310B" w:rsidP="00DB310B">
      <w:pPr>
        <w:rPr>
          <w:b/>
          <w:bCs/>
          <w:sz w:val="28"/>
          <w:szCs w:val="28"/>
        </w:rPr>
      </w:pPr>
    </w:p>
    <w:p w14:paraId="1E5048CB" w14:textId="046039E8" w:rsidR="00C52F7B" w:rsidRPr="002378F9" w:rsidRDefault="00DB310B" w:rsidP="004713BC">
      <w:pPr>
        <w:pStyle w:val="1"/>
        <w:spacing w:line="360" w:lineRule="auto"/>
        <w:ind w:firstLine="709"/>
        <w:jc w:val="both"/>
        <w:rPr>
          <w:rFonts w:ascii="Times New Roman" w:hAnsi="Times New Roman" w:cs="Times New Roman"/>
          <w:b/>
          <w:color w:val="auto"/>
          <w:sz w:val="28"/>
          <w:szCs w:val="28"/>
        </w:rPr>
      </w:pPr>
      <w:r w:rsidRPr="002378F9">
        <w:rPr>
          <w:rFonts w:ascii="Times New Roman" w:hAnsi="Times New Roman" w:cs="Times New Roman"/>
          <w:b/>
          <w:bCs/>
          <w:color w:val="auto"/>
          <w:sz w:val="28"/>
          <w:szCs w:val="28"/>
        </w:rPr>
        <w:lastRenderedPageBreak/>
        <w:t xml:space="preserve">3. </w:t>
      </w:r>
      <w:r w:rsidR="00C52F7B" w:rsidRPr="002378F9">
        <w:rPr>
          <w:rFonts w:ascii="Times New Roman" w:hAnsi="Times New Roman" w:cs="Times New Roman"/>
          <w:b/>
          <w:bCs/>
          <w:color w:val="auto"/>
          <w:sz w:val="28"/>
          <w:szCs w:val="28"/>
        </w:rPr>
        <w:t xml:space="preserve">Место </w:t>
      </w:r>
      <w:r w:rsidR="00C74FA8" w:rsidRPr="002378F9">
        <w:rPr>
          <w:rFonts w:ascii="Times New Roman" w:hAnsi="Times New Roman" w:cs="Times New Roman"/>
          <w:b/>
          <w:bCs/>
          <w:color w:val="auto"/>
          <w:sz w:val="28"/>
          <w:szCs w:val="28"/>
        </w:rPr>
        <w:t>дисциплины</w:t>
      </w:r>
      <w:r w:rsidR="00C52F7B" w:rsidRPr="002378F9">
        <w:rPr>
          <w:rFonts w:ascii="Times New Roman" w:hAnsi="Times New Roman" w:cs="Times New Roman"/>
          <w:b/>
          <w:bCs/>
          <w:color w:val="auto"/>
          <w:sz w:val="28"/>
          <w:szCs w:val="28"/>
        </w:rPr>
        <w:t xml:space="preserve"> в структуре образовательной программы</w:t>
      </w:r>
      <w:bookmarkEnd w:id="4"/>
    </w:p>
    <w:p w14:paraId="720D767C" w14:textId="472E3D07" w:rsidR="000A410B" w:rsidRPr="002378F9" w:rsidRDefault="00C04EE9" w:rsidP="004139DF">
      <w:pPr>
        <w:spacing w:line="360" w:lineRule="auto"/>
        <w:ind w:firstLine="709"/>
        <w:jc w:val="both"/>
        <w:rPr>
          <w:sz w:val="28"/>
          <w:szCs w:val="28"/>
        </w:rPr>
      </w:pPr>
      <w:r w:rsidRPr="002378F9">
        <w:rPr>
          <w:bCs/>
          <w:sz w:val="28"/>
          <w:szCs w:val="28"/>
        </w:rPr>
        <w:t>Дисциплина</w:t>
      </w:r>
      <w:r w:rsidR="00223266" w:rsidRPr="002378F9">
        <w:rPr>
          <w:bCs/>
          <w:sz w:val="28"/>
          <w:szCs w:val="28"/>
        </w:rPr>
        <w:t xml:space="preserve"> «</w:t>
      </w:r>
      <w:r w:rsidR="00DE3AD1" w:rsidRPr="002378F9">
        <w:rPr>
          <w:sz w:val="28"/>
          <w:szCs w:val="28"/>
        </w:rPr>
        <w:t>Технологии налогового администрирования и налогового мониторинга</w:t>
      </w:r>
      <w:r w:rsidR="00223266" w:rsidRPr="002378F9">
        <w:rPr>
          <w:bCs/>
          <w:sz w:val="28"/>
          <w:szCs w:val="28"/>
        </w:rPr>
        <w:t xml:space="preserve">» является </w:t>
      </w:r>
      <w:r w:rsidR="00A01A90" w:rsidRPr="002378F9">
        <w:rPr>
          <w:sz w:val="28"/>
          <w:szCs w:val="28"/>
        </w:rPr>
        <w:t xml:space="preserve">дисциплиной </w:t>
      </w:r>
      <w:r w:rsidR="004713BC" w:rsidRPr="002378F9">
        <w:rPr>
          <w:sz w:val="28"/>
          <w:szCs w:val="28"/>
        </w:rPr>
        <w:t xml:space="preserve">профиля </w:t>
      </w:r>
      <w:r w:rsidR="00DE3AD1" w:rsidRPr="005171DA">
        <w:rPr>
          <w:sz w:val="28"/>
          <w:szCs w:val="28"/>
        </w:rPr>
        <w:t xml:space="preserve">по направлению подготовки </w:t>
      </w:r>
      <w:r w:rsidR="00223266" w:rsidRPr="005171DA">
        <w:rPr>
          <w:bCs/>
          <w:sz w:val="28"/>
          <w:szCs w:val="28"/>
        </w:rPr>
        <w:t>38.0</w:t>
      </w:r>
      <w:r w:rsidR="00DE3AD1" w:rsidRPr="005171DA">
        <w:rPr>
          <w:bCs/>
          <w:sz w:val="28"/>
          <w:szCs w:val="28"/>
        </w:rPr>
        <w:t>3</w:t>
      </w:r>
      <w:r w:rsidR="00223266" w:rsidRPr="005171DA">
        <w:rPr>
          <w:bCs/>
          <w:sz w:val="28"/>
          <w:szCs w:val="28"/>
        </w:rPr>
        <w:t xml:space="preserve">.01 </w:t>
      </w:r>
      <w:r w:rsidR="00DE3AD1" w:rsidRPr="005171DA">
        <w:rPr>
          <w:bCs/>
          <w:sz w:val="28"/>
          <w:szCs w:val="28"/>
        </w:rPr>
        <w:t>«</w:t>
      </w:r>
      <w:r w:rsidR="00223266" w:rsidRPr="005171DA">
        <w:rPr>
          <w:bCs/>
          <w:sz w:val="28"/>
          <w:szCs w:val="28"/>
        </w:rPr>
        <w:t>Экономика</w:t>
      </w:r>
      <w:r w:rsidR="00DE3AD1" w:rsidRPr="005171DA">
        <w:rPr>
          <w:bCs/>
          <w:sz w:val="28"/>
          <w:szCs w:val="28"/>
        </w:rPr>
        <w:t>»</w:t>
      </w:r>
      <w:r w:rsidR="008D2DE0" w:rsidRPr="005171DA">
        <w:rPr>
          <w:bCs/>
          <w:sz w:val="28"/>
          <w:szCs w:val="28"/>
        </w:rPr>
        <w:t xml:space="preserve">, </w:t>
      </w:r>
      <w:r w:rsidR="004713BC" w:rsidRPr="005171DA">
        <w:rPr>
          <w:sz w:val="28"/>
          <w:szCs w:val="28"/>
        </w:rPr>
        <w:t>образовательная программа «Налоги,</w:t>
      </w:r>
      <w:r w:rsidR="007E44BB" w:rsidRPr="005171DA">
        <w:rPr>
          <w:sz w:val="28"/>
          <w:szCs w:val="28"/>
        </w:rPr>
        <w:t xml:space="preserve"> аудит и бизнес-анализ», профиля</w:t>
      </w:r>
      <w:r w:rsidR="004713BC" w:rsidRPr="005171DA">
        <w:rPr>
          <w:sz w:val="28"/>
          <w:szCs w:val="28"/>
        </w:rPr>
        <w:t xml:space="preserve"> «Налоги и налогообложение», образовательная программа «Бизнес-анализ, налоги и ауди</w:t>
      </w:r>
      <w:r w:rsidR="007E44BB" w:rsidRPr="005171DA">
        <w:rPr>
          <w:sz w:val="28"/>
          <w:szCs w:val="28"/>
        </w:rPr>
        <w:t>т», профиля</w:t>
      </w:r>
      <w:r w:rsidR="004713BC" w:rsidRPr="005171DA">
        <w:rPr>
          <w:sz w:val="28"/>
          <w:szCs w:val="28"/>
        </w:rPr>
        <w:t xml:space="preserve"> «Налоги и бизнес»</w:t>
      </w:r>
      <w:r w:rsidR="00DE3AD1" w:rsidRPr="005171DA">
        <w:rPr>
          <w:sz w:val="28"/>
          <w:szCs w:val="28"/>
        </w:rPr>
        <w:t>.</w:t>
      </w:r>
      <w:r w:rsidR="00DE3AD1" w:rsidRPr="002378F9">
        <w:rPr>
          <w:sz w:val="28"/>
          <w:szCs w:val="28"/>
        </w:rPr>
        <w:t xml:space="preserve"> </w:t>
      </w:r>
    </w:p>
    <w:p w14:paraId="1FA21094" w14:textId="77777777" w:rsidR="004713BC" w:rsidRPr="002378F9" w:rsidRDefault="004713BC" w:rsidP="004713BC">
      <w:pPr>
        <w:jc w:val="both"/>
        <w:rPr>
          <w:bCs/>
          <w:sz w:val="28"/>
          <w:szCs w:val="28"/>
        </w:rPr>
      </w:pPr>
    </w:p>
    <w:p w14:paraId="10BC5066" w14:textId="7C7E2DE1" w:rsidR="003B5DEE" w:rsidRPr="002378F9" w:rsidRDefault="003B5DEE" w:rsidP="00887B3B">
      <w:pPr>
        <w:pStyle w:val="1"/>
        <w:keepNext w:val="0"/>
        <w:numPr>
          <w:ilvl w:val="0"/>
          <w:numId w:val="6"/>
        </w:numPr>
        <w:spacing w:before="0"/>
        <w:ind w:left="0" w:firstLine="709"/>
        <w:contextualSpacing/>
        <w:jc w:val="both"/>
        <w:rPr>
          <w:rFonts w:ascii="Times New Roman" w:hAnsi="Times New Roman" w:cs="Times New Roman"/>
          <w:b/>
          <w:bCs/>
          <w:color w:val="auto"/>
          <w:sz w:val="28"/>
          <w:szCs w:val="28"/>
        </w:rPr>
      </w:pPr>
      <w:bookmarkStart w:id="5" w:name="_Toc104467641"/>
      <w:r w:rsidRPr="002378F9">
        <w:rPr>
          <w:rFonts w:ascii="Times New Roman" w:hAnsi="Times New Roman" w:cs="Times New Roman"/>
          <w:b/>
          <w:bCs/>
          <w:color w:val="auto"/>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2378F9">
        <w:rPr>
          <w:rFonts w:ascii="Times New Roman" w:hAnsi="Times New Roman" w:cs="Times New Roman"/>
          <w:b/>
          <w:bCs/>
          <w:color w:val="auto"/>
          <w:sz w:val="28"/>
          <w:szCs w:val="28"/>
        </w:rPr>
        <w:t xml:space="preserve"> </w:t>
      </w:r>
    </w:p>
    <w:p w14:paraId="0FB2FC6A" w14:textId="1DBF20D2" w:rsidR="00D50F1D" w:rsidRPr="002378F9" w:rsidRDefault="00D50F1D" w:rsidP="00D50F1D">
      <w:pPr>
        <w:jc w:val="right"/>
        <w:rPr>
          <w:sz w:val="28"/>
          <w:szCs w:val="28"/>
        </w:rPr>
      </w:pPr>
      <w:r w:rsidRPr="002378F9">
        <w:rPr>
          <w:sz w:val="28"/>
          <w:szCs w:val="28"/>
        </w:rPr>
        <w:t>Таблица 1</w:t>
      </w:r>
    </w:p>
    <w:p w14:paraId="32CC6963" w14:textId="4DF77E16" w:rsidR="003B5DEE" w:rsidRPr="002378F9" w:rsidRDefault="003B5DEE" w:rsidP="00F83CFB">
      <w:pPr>
        <w:pStyle w:val="a6"/>
        <w:ind w:left="8789"/>
        <w:contextualSpacing/>
      </w:pPr>
    </w:p>
    <w:tbl>
      <w:tblPr>
        <w:tblpPr w:leftFromText="181" w:rightFromText="181" w:vertAnchor="text" w:horzAnchor="margin" w:tblpXSpec="center" w:tblpY="119"/>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4"/>
        <w:gridCol w:w="2657"/>
        <w:gridCol w:w="2514"/>
      </w:tblGrid>
      <w:tr w:rsidR="002378F9" w:rsidRPr="002378F9" w14:paraId="1CF4C300" w14:textId="77777777" w:rsidTr="00534157">
        <w:trPr>
          <w:trHeight w:val="416"/>
          <w:jc w:val="center"/>
        </w:trPr>
        <w:tc>
          <w:tcPr>
            <w:tcW w:w="2464" w:type="pct"/>
            <w:shd w:val="clear" w:color="auto" w:fill="auto"/>
            <w:vAlign w:val="center"/>
          </w:tcPr>
          <w:p w14:paraId="2347E18B" w14:textId="77777777" w:rsidR="0021302B" w:rsidRPr="002378F9" w:rsidRDefault="0021302B" w:rsidP="00534157">
            <w:pPr>
              <w:pStyle w:val="a6"/>
              <w:ind w:left="0"/>
              <w:contextualSpacing/>
              <w:jc w:val="center"/>
              <w:rPr>
                <w:b/>
                <w:sz w:val="22"/>
                <w:szCs w:val="24"/>
              </w:rPr>
            </w:pPr>
            <w:r w:rsidRPr="002378F9">
              <w:rPr>
                <w:b/>
                <w:sz w:val="22"/>
                <w:szCs w:val="24"/>
              </w:rPr>
              <w:t>Вид учебной работы   по дисциплине</w:t>
            </w:r>
          </w:p>
        </w:tc>
        <w:tc>
          <w:tcPr>
            <w:tcW w:w="1303" w:type="pct"/>
            <w:shd w:val="clear" w:color="auto" w:fill="auto"/>
            <w:vAlign w:val="center"/>
          </w:tcPr>
          <w:p w14:paraId="17A4620C" w14:textId="72C26D45" w:rsidR="0021302B" w:rsidRPr="002378F9" w:rsidRDefault="0021302B" w:rsidP="00534157">
            <w:pPr>
              <w:pStyle w:val="a6"/>
              <w:ind w:left="0"/>
              <w:contextualSpacing/>
              <w:jc w:val="center"/>
              <w:rPr>
                <w:b/>
                <w:sz w:val="22"/>
                <w:szCs w:val="24"/>
              </w:rPr>
            </w:pPr>
            <w:r w:rsidRPr="002378F9">
              <w:rPr>
                <w:b/>
                <w:sz w:val="22"/>
                <w:szCs w:val="24"/>
              </w:rPr>
              <w:t>Всего</w:t>
            </w:r>
          </w:p>
          <w:p w14:paraId="185223F4" w14:textId="77777777" w:rsidR="0021302B" w:rsidRPr="002378F9" w:rsidRDefault="0021302B" w:rsidP="00534157">
            <w:pPr>
              <w:pStyle w:val="a6"/>
              <w:ind w:left="0"/>
              <w:contextualSpacing/>
              <w:jc w:val="center"/>
              <w:rPr>
                <w:b/>
                <w:sz w:val="22"/>
                <w:szCs w:val="24"/>
              </w:rPr>
            </w:pPr>
            <w:r w:rsidRPr="002378F9">
              <w:rPr>
                <w:b/>
                <w:sz w:val="22"/>
                <w:szCs w:val="24"/>
              </w:rPr>
              <w:t>(в з/е и часах)</w:t>
            </w:r>
          </w:p>
        </w:tc>
        <w:tc>
          <w:tcPr>
            <w:tcW w:w="1233" w:type="pct"/>
            <w:shd w:val="clear" w:color="auto" w:fill="auto"/>
            <w:vAlign w:val="center"/>
          </w:tcPr>
          <w:p w14:paraId="223A06F5" w14:textId="5743E692" w:rsidR="0021302B" w:rsidRPr="002378F9" w:rsidRDefault="00220287" w:rsidP="00534157">
            <w:pPr>
              <w:pStyle w:val="a6"/>
              <w:ind w:left="0"/>
              <w:contextualSpacing/>
              <w:jc w:val="center"/>
              <w:rPr>
                <w:b/>
                <w:sz w:val="22"/>
                <w:szCs w:val="24"/>
              </w:rPr>
            </w:pPr>
            <w:r w:rsidRPr="002378F9">
              <w:rPr>
                <w:b/>
                <w:sz w:val="22"/>
                <w:szCs w:val="24"/>
              </w:rPr>
              <w:t>Семестр 7</w:t>
            </w:r>
          </w:p>
          <w:p w14:paraId="2729AB23" w14:textId="21CB8853" w:rsidR="0021302B" w:rsidRPr="002378F9" w:rsidRDefault="0021302B" w:rsidP="00534157">
            <w:pPr>
              <w:pStyle w:val="a6"/>
              <w:ind w:left="0"/>
              <w:contextualSpacing/>
              <w:jc w:val="center"/>
              <w:rPr>
                <w:b/>
                <w:sz w:val="22"/>
                <w:szCs w:val="24"/>
              </w:rPr>
            </w:pPr>
            <w:r w:rsidRPr="002378F9">
              <w:rPr>
                <w:b/>
                <w:sz w:val="22"/>
                <w:szCs w:val="24"/>
              </w:rPr>
              <w:t>(в часах)</w:t>
            </w:r>
          </w:p>
        </w:tc>
      </w:tr>
      <w:tr w:rsidR="002378F9" w:rsidRPr="002378F9" w14:paraId="41FFB52E" w14:textId="502F55D5" w:rsidTr="00534157">
        <w:trPr>
          <w:trHeight w:val="475"/>
          <w:jc w:val="center"/>
        </w:trPr>
        <w:tc>
          <w:tcPr>
            <w:tcW w:w="2464" w:type="pct"/>
            <w:shd w:val="clear" w:color="auto" w:fill="auto"/>
          </w:tcPr>
          <w:p w14:paraId="74E98694" w14:textId="77777777" w:rsidR="001370B6" w:rsidRPr="002378F9" w:rsidRDefault="001370B6" w:rsidP="00534157">
            <w:pPr>
              <w:pStyle w:val="a6"/>
              <w:ind w:left="0"/>
              <w:contextualSpacing/>
              <w:rPr>
                <w:b/>
                <w:sz w:val="24"/>
                <w:szCs w:val="24"/>
              </w:rPr>
            </w:pPr>
            <w:r w:rsidRPr="002378F9">
              <w:rPr>
                <w:b/>
                <w:sz w:val="24"/>
                <w:szCs w:val="24"/>
              </w:rPr>
              <w:t xml:space="preserve">Общая трудоемкость дисциплины </w:t>
            </w:r>
          </w:p>
        </w:tc>
        <w:tc>
          <w:tcPr>
            <w:tcW w:w="1303" w:type="pct"/>
            <w:shd w:val="clear" w:color="auto" w:fill="auto"/>
          </w:tcPr>
          <w:p w14:paraId="3DDCC2B8" w14:textId="5A8DA99C" w:rsidR="001370B6" w:rsidRPr="002378F9" w:rsidRDefault="001370B6" w:rsidP="00534157">
            <w:pPr>
              <w:pStyle w:val="a6"/>
              <w:ind w:left="0"/>
              <w:contextualSpacing/>
              <w:jc w:val="center"/>
              <w:rPr>
                <w:b/>
                <w:sz w:val="24"/>
                <w:szCs w:val="24"/>
                <w:lang w:val="en-US"/>
              </w:rPr>
            </w:pPr>
            <w:r w:rsidRPr="002378F9">
              <w:rPr>
                <w:b/>
                <w:sz w:val="24"/>
                <w:szCs w:val="24"/>
                <w:lang w:val="en-US"/>
              </w:rPr>
              <w:t>4/144</w:t>
            </w:r>
          </w:p>
          <w:p w14:paraId="5926D67F" w14:textId="37B65338" w:rsidR="001370B6" w:rsidRPr="002378F9" w:rsidRDefault="001370B6" w:rsidP="00534157">
            <w:pPr>
              <w:pStyle w:val="a6"/>
              <w:ind w:left="0"/>
              <w:contextualSpacing/>
              <w:jc w:val="center"/>
              <w:rPr>
                <w:b/>
                <w:sz w:val="24"/>
                <w:szCs w:val="24"/>
              </w:rPr>
            </w:pPr>
          </w:p>
        </w:tc>
        <w:tc>
          <w:tcPr>
            <w:tcW w:w="1233" w:type="pct"/>
            <w:shd w:val="clear" w:color="auto" w:fill="auto"/>
          </w:tcPr>
          <w:p w14:paraId="151997B8" w14:textId="6ABC85BC" w:rsidR="001370B6" w:rsidRPr="002378F9" w:rsidRDefault="001370B6" w:rsidP="00534157">
            <w:pPr>
              <w:pStyle w:val="a6"/>
              <w:ind w:left="0"/>
              <w:contextualSpacing/>
              <w:jc w:val="center"/>
              <w:rPr>
                <w:b/>
                <w:sz w:val="24"/>
                <w:szCs w:val="24"/>
                <w:lang w:val="en-US"/>
              </w:rPr>
            </w:pPr>
            <w:r w:rsidRPr="002378F9">
              <w:rPr>
                <w:b/>
                <w:sz w:val="24"/>
                <w:szCs w:val="24"/>
                <w:lang w:val="en-US"/>
              </w:rPr>
              <w:t>144</w:t>
            </w:r>
          </w:p>
          <w:p w14:paraId="42FCB0EF" w14:textId="78EE36E4" w:rsidR="001370B6" w:rsidRPr="002378F9" w:rsidRDefault="001370B6" w:rsidP="00534157">
            <w:pPr>
              <w:pStyle w:val="a6"/>
              <w:ind w:left="0"/>
              <w:contextualSpacing/>
              <w:jc w:val="center"/>
              <w:rPr>
                <w:b/>
                <w:sz w:val="24"/>
                <w:szCs w:val="24"/>
              </w:rPr>
            </w:pPr>
          </w:p>
        </w:tc>
      </w:tr>
      <w:tr w:rsidR="002378F9" w:rsidRPr="002378F9" w14:paraId="0D9154DF" w14:textId="53B1DDB9" w:rsidTr="00534157">
        <w:trPr>
          <w:trHeight w:val="327"/>
          <w:jc w:val="center"/>
        </w:trPr>
        <w:tc>
          <w:tcPr>
            <w:tcW w:w="2464" w:type="pct"/>
            <w:shd w:val="clear" w:color="auto" w:fill="auto"/>
          </w:tcPr>
          <w:p w14:paraId="09D686E6" w14:textId="77777777" w:rsidR="001370B6" w:rsidRPr="002378F9" w:rsidRDefault="001370B6" w:rsidP="00534157">
            <w:pPr>
              <w:pStyle w:val="a6"/>
              <w:ind w:left="0"/>
              <w:contextualSpacing/>
              <w:rPr>
                <w:b/>
                <w:i/>
                <w:sz w:val="24"/>
                <w:szCs w:val="24"/>
              </w:rPr>
            </w:pPr>
            <w:r w:rsidRPr="002378F9">
              <w:rPr>
                <w:b/>
                <w:i/>
                <w:sz w:val="24"/>
                <w:szCs w:val="24"/>
              </w:rPr>
              <w:t xml:space="preserve">Контактная работа - Аудиторные занятия </w:t>
            </w:r>
          </w:p>
        </w:tc>
        <w:tc>
          <w:tcPr>
            <w:tcW w:w="1303" w:type="pct"/>
            <w:shd w:val="clear" w:color="auto" w:fill="auto"/>
          </w:tcPr>
          <w:p w14:paraId="0601C939" w14:textId="0AC810CB" w:rsidR="001370B6" w:rsidRPr="002378F9" w:rsidRDefault="001370B6" w:rsidP="00534157">
            <w:pPr>
              <w:pStyle w:val="a6"/>
              <w:ind w:left="0"/>
              <w:contextualSpacing/>
              <w:jc w:val="center"/>
              <w:rPr>
                <w:b/>
                <w:sz w:val="24"/>
                <w:szCs w:val="24"/>
                <w:lang w:val="en-US"/>
              </w:rPr>
            </w:pPr>
            <w:r w:rsidRPr="002378F9">
              <w:rPr>
                <w:b/>
                <w:sz w:val="24"/>
                <w:szCs w:val="24"/>
                <w:lang w:val="en-US"/>
              </w:rPr>
              <w:t>68</w:t>
            </w:r>
          </w:p>
        </w:tc>
        <w:tc>
          <w:tcPr>
            <w:tcW w:w="1233" w:type="pct"/>
            <w:shd w:val="clear" w:color="auto" w:fill="auto"/>
          </w:tcPr>
          <w:p w14:paraId="6993F4C5" w14:textId="1104A039" w:rsidR="001370B6" w:rsidRPr="002378F9" w:rsidRDefault="001370B6" w:rsidP="00534157">
            <w:pPr>
              <w:pStyle w:val="a6"/>
              <w:ind w:left="0"/>
              <w:contextualSpacing/>
              <w:jc w:val="center"/>
              <w:rPr>
                <w:b/>
                <w:sz w:val="24"/>
                <w:szCs w:val="24"/>
              </w:rPr>
            </w:pPr>
            <w:r w:rsidRPr="002378F9">
              <w:rPr>
                <w:b/>
                <w:sz w:val="24"/>
                <w:szCs w:val="24"/>
                <w:lang w:val="en-US"/>
              </w:rPr>
              <w:t>68</w:t>
            </w:r>
          </w:p>
        </w:tc>
      </w:tr>
      <w:tr w:rsidR="002378F9" w:rsidRPr="002378F9" w14:paraId="7165596F" w14:textId="77777777" w:rsidTr="00534157">
        <w:trPr>
          <w:trHeight w:val="406"/>
          <w:jc w:val="center"/>
        </w:trPr>
        <w:tc>
          <w:tcPr>
            <w:tcW w:w="2464" w:type="pct"/>
            <w:shd w:val="clear" w:color="auto" w:fill="auto"/>
          </w:tcPr>
          <w:p w14:paraId="1B71953A" w14:textId="77777777" w:rsidR="001370B6" w:rsidRPr="002378F9" w:rsidRDefault="001370B6" w:rsidP="00534157">
            <w:pPr>
              <w:pStyle w:val="a6"/>
              <w:keepNext/>
              <w:ind w:left="0"/>
              <w:rPr>
                <w:i/>
                <w:sz w:val="24"/>
                <w:szCs w:val="24"/>
              </w:rPr>
            </w:pPr>
            <w:r w:rsidRPr="002378F9">
              <w:rPr>
                <w:i/>
                <w:sz w:val="24"/>
                <w:szCs w:val="24"/>
              </w:rPr>
              <w:t xml:space="preserve">Лекции </w:t>
            </w:r>
          </w:p>
        </w:tc>
        <w:tc>
          <w:tcPr>
            <w:tcW w:w="1303" w:type="pct"/>
            <w:shd w:val="clear" w:color="auto" w:fill="auto"/>
          </w:tcPr>
          <w:p w14:paraId="6F769DF8" w14:textId="24795409" w:rsidR="001370B6" w:rsidRPr="002378F9" w:rsidRDefault="001370B6" w:rsidP="00534157">
            <w:pPr>
              <w:pStyle w:val="a6"/>
              <w:keepNext/>
              <w:ind w:left="0"/>
              <w:jc w:val="center"/>
              <w:rPr>
                <w:b/>
                <w:sz w:val="24"/>
                <w:szCs w:val="24"/>
                <w:lang w:val="en-US"/>
              </w:rPr>
            </w:pPr>
            <w:r w:rsidRPr="002378F9">
              <w:rPr>
                <w:b/>
                <w:sz w:val="24"/>
                <w:szCs w:val="24"/>
                <w:lang w:val="en-US"/>
              </w:rPr>
              <w:t>34</w:t>
            </w:r>
          </w:p>
        </w:tc>
        <w:tc>
          <w:tcPr>
            <w:tcW w:w="1233" w:type="pct"/>
            <w:shd w:val="clear" w:color="auto" w:fill="auto"/>
          </w:tcPr>
          <w:p w14:paraId="3497335F" w14:textId="423F2609" w:rsidR="001370B6" w:rsidRPr="002378F9" w:rsidRDefault="001370B6" w:rsidP="00534157">
            <w:pPr>
              <w:pStyle w:val="a6"/>
              <w:keepNext/>
              <w:ind w:left="0"/>
              <w:jc w:val="center"/>
              <w:rPr>
                <w:b/>
                <w:sz w:val="24"/>
                <w:szCs w:val="24"/>
              </w:rPr>
            </w:pPr>
            <w:r w:rsidRPr="002378F9">
              <w:rPr>
                <w:b/>
                <w:sz w:val="24"/>
                <w:szCs w:val="24"/>
                <w:lang w:val="en-US"/>
              </w:rPr>
              <w:t>34</w:t>
            </w:r>
          </w:p>
        </w:tc>
      </w:tr>
      <w:tr w:rsidR="002378F9" w:rsidRPr="002378F9" w14:paraId="7387D3C3" w14:textId="77777777" w:rsidTr="00534157">
        <w:trPr>
          <w:trHeight w:val="411"/>
          <w:jc w:val="center"/>
        </w:trPr>
        <w:tc>
          <w:tcPr>
            <w:tcW w:w="2464" w:type="pct"/>
            <w:shd w:val="clear" w:color="auto" w:fill="auto"/>
          </w:tcPr>
          <w:p w14:paraId="5824EC49" w14:textId="77777777" w:rsidR="001370B6" w:rsidRPr="002378F9" w:rsidRDefault="001370B6" w:rsidP="00534157">
            <w:pPr>
              <w:pStyle w:val="a6"/>
              <w:keepNext/>
              <w:ind w:left="0"/>
              <w:rPr>
                <w:i/>
                <w:sz w:val="24"/>
                <w:szCs w:val="24"/>
              </w:rPr>
            </w:pPr>
            <w:r w:rsidRPr="002378F9">
              <w:rPr>
                <w:i/>
                <w:sz w:val="24"/>
                <w:szCs w:val="24"/>
              </w:rPr>
              <w:t xml:space="preserve">Семинары, практические занятия  </w:t>
            </w:r>
          </w:p>
        </w:tc>
        <w:tc>
          <w:tcPr>
            <w:tcW w:w="1303" w:type="pct"/>
            <w:shd w:val="clear" w:color="auto" w:fill="auto"/>
          </w:tcPr>
          <w:p w14:paraId="1B899B31" w14:textId="413A04F0" w:rsidR="001370B6" w:rsidRPr="002378F9" w:rsidRDefault="001370B6" w:rsidP="00534157">
            <w:pPr>
              <w:pStyle w:val="a6"/>
              <w:keepNext/>
              <w:ind w:left="0"/>
              <w:jc w:val="center"/>
              <w:rPr>
                <w:b/>
                <w:sz w:val="24"/>
                <w:szCs w:val="24"/>
                <w:lang w:val="en-US"/>
              </w:rPr>
            </w:pPr>
            <w:r w:rsidRPr="002378F9">
              <w:rPr>
                <w:b/>
                <w:sz w:val="24"/>
                <w:szCs w:val="24"/>
                <w:lang w:val="en-US"/>
              </w:rPr>
              <w:t>34</w:t>
            </w:r>
          </w:p>
        </w:tc>
        <w:tc>
          <w:tcPr>
            <w:tcW w:w="1233" w:type="pct"/>
            <w:shd w:val="clear" w:color="auto" w:fill="auto"/>
          </w:tcPr>
          <w:p w14:paraId="09136525" w14:textId="083D5789" w:rsidR="001370B6" w:rsidRPr="002378F9" w:rsidRDefault="001370B6" w:rsidP="00534157">
            <w:pPr>
              <w:pStyle w:val="a6"/>
              <w:keepNext/>
              <w:ind w:left="0"/>
              <w:jc w:val="center"/>
              <w:rPr>
                <w:b/>
                <w:sz w:val="24"/>
                <w:szCs w:val="24"/>
              </w:rPr>
            </w:pPr>
            <w:r w:rsidRPr="002378F9">
              <w:rPr>
                <w:b/>
                <w:sz w:val="24"/>
                <w:szCs w:val="24"/>
                <w:lang w:val="en-US"/>
              </w:rPr>
              <w:t>34</w:t>
            </w:r>
          </w:p>
        </w:tc>
      </w:tr>
      <w:tr w:rsidR="002378F9" w:rsidRPr="002378F9" w14:paraId="1B0FC049" w14:textId="77777777" w:rsidTr="00534157">
        <w:trPr>
          <w:trHeight w:val="145"/>
          <w:jc w:val="center"/>
        </w:trPr>
        <w:tc>
          <w:tcPr>
            <w:tcW w:w="2464" w:type="pct"/>
            <w:shd w:val="clear" w:color="auto" w:fill="auto"/>
          </w:tcPr>
          <w:p w14:paraId="3CD3E463" w14:textId="77777777" w:rsidR="001370B6" w:rsidRPr="002378F9" w:rsidRDefault="001370B6" w:rsidP="00534157">
            <w:pPr>
              <w:pStyle w:val="a6"/>
              <w:keepNext/>
              <w:ind w:left="0"/>
              <w:rPr>
                <w:b/>
                <w:i/>
                <w:sz w:val="24"/>
                <w:szCs w:val="24"/>
              </w:rPr>
            </w:pPr>
            <w:r w:rsidRPr="002378F9">
              <w:rPr>
                <w:b/>
                <w:i/>
                <w:sz w:val="24"/>
                <w:szCs w:val="24"/>
              </w:rPr>
              <w:t>Самостоятельная работа</w:t>
            </w:r>
          </w:p>
        </w:tc>
        <w:tc>
          <w:tcPr>
            <w:tcW w:w="1303" w:type="pct"/>
            <w:shd w:val="clear" w:color="auto" w:fill="auto"/>
          </w:tcPr>
          <w:p w14:paraId="27ED903E" w14:textId="0BF8E0B1" w:rsidR="001370B6" w:rsidRPr="002378F9" w:rsidRDefault="001370B6" w:rsidP="00534157">
            <w:pPr>
              <w:pStyle w:val="a6"/>
              <w:keepNext/>
              <w:ind w:left="0"/>
              <w:jc w:val="center"/>
              <w:rPr>
                <w:b/>
                <w:sz w:val="24"/>
                <w:szCs w:val="24"/>
                <w:lang w:val="en-US"/>
              </w:rPr>
            </w:pPr>
            <w:r w:rsidRPr="002378F9">
              <w:rPr>
                <w:b/>
                <w:sz w:val="24"/>
                <w:szCs w:val="24"/>
                <w:lang w:val="en-US"/>
              </w:rPr>
              <w:t>76</w:t>
            </w:r>
          </w:p>
        </w:tc>
        <w:tc>
          <w:tcPr>
            <w:tcW w:w="1233" w:type="pct"/>
            <w:shd w:val="clear" w:color="auto" w:fill="auto"/>
          </w:tcPr>
          <w:p w14:paraId="5FC3720A" w14:textId="10C4AFC0" w:rsidR="001370B6" w:rsidRPr="002378F9" w:rsidRDefault="001370B6" w:rsidP="00534157">
            <w:pPr>
              <w:pStyle w:val="a6"/>
              <w:keepNext/>
              <w:ind w:left="0"/>
              <w:jc w:val="center"/>
              <w:rPr>
                <w:b/>
                <w:sz w:val="24"/>
                <w:szCs w:val="24"/>
              </w:rPr>
            </w:pPr>
            <w:r w:rsidRPr="002378F9">
              <w:rPr>
                <w:b/>
                <w:sz w:val="24"/>
                <w:szCs w:val="24"/>
                <w:lang w:val="en-US"/>
              </w:rPr>
              <w:t>76</w:t>
            </w:r>
          </w:p>
        </w:tc>
      </w:tr>
      <w:tr w:rsidR="002378F9" w:rsidRPr="002378F9" w14:paraId="7E96E100" w14:textId="28FE5836" w:rsidTr="00534157">
        <w:trPr>
          <w:trHeight w:val="433"/>
          <w:jc w:val="center"/>
        </w:trPr>
        <w:tc>
          <w:tcPr>
            <w:tcW w:w="2464" w:type="pct"/>
            <w:shd w:val="clear" w:color="auto" w:fill="auto"/>
          </w:tcPr>
          <w:p w14:paraId="46507321" w14:textId="77777777" w:rsidR="0021302B" w:rsidRPr="002378F9" w:rsidRDefault="0021302B" w:rsidP="00534157">
            <w:pPr>
              <w:pStyle w:val="a6"/>
              <w:keepNext/>
              <w:ind w:left="0"/>
              <w:rPr>
                <w:sz w:val="24"/>
                <w:szCs w:val="24"/>
              </w:rPr>
            </w:pPr>
            <w:r w:rsidRPr="002378F9">
              <w:rPr>
                <w:sz w:val="24"/>
                <w:szCs w:val="24"/>
              </w:rPr>
              <w:t xml:space="preserve">Вид текущего контроля </w:t>
            </w:r>
          </w:p>
        </w:tc>
        <w:tc>
          <w:tcPr>
            <w:tcW w:w="1303" w:type="pct"/>
            <w:shd w:val="clear" w:color="auto" w:fill="auto"/>
          </w:tcPr>
          <w:p w14:paraId="175DA530" w14:textId="77777777" w:rsidR="0021302B" w:rsidRPr="002378F9" w:rsidRDefault="0021302B" w:rsidP="00534157">
            <w:pPr>
              <w:pStyle w:val="a6"/>
              <w:keepNext/>
              <w:ind w:left="0"/>
              <w:jc w:val="center"/>
              <w:rPr>
                <w:b/>
                <w:sz w:val="24"/>
                <w:szCs w:val="24"/>
              </w:rPr>
            </w:pPr>
            <w:r w:rsidRPr="002378F9">
              <w:rPr>
                <w:b/>
                <w:sz w:val="24"/>
                <w:szCs w:val="24"/>
              </w:rPr>
              <w:t>Контрольная работа</w:t>
            </w:r>
          </w:p>
        </w:tc>
        <w:tc>
          <w:tcPr>
            <w:tcW w:w="1233" w:type="pct"/>
            <w:shd w:val="clear" w:color="auto" w:fill="auto"/>
          </w:tcPr>
          <w:p w14:paraId="408AD500" w14:textId="4B44A739" w:rsidR="0021302B" w:rsidRPr="002378F9" w:rsidRDefault="0021302B" w:rsidP="00534157">
            <w:pPr>
              <w:pStyle w:val="a6"/>
              <w:keepNext/>
              <w:ind w:left="0"/>
              <w:jc w:val="center"/>
              <w:rPr>
                <w:b/>
                <w:sz w:val="24"/>
                <w:szCs w:val="24"/>
              </w:rPr>
            </w:pPr>
            <w:r w:rsidRPr="002378F9">
              <w:rPr>
                <w:b/>
                <w:sz w:val="24"/>
                <w:szCs w:val="24"/>
              </w:rPr>
              <w:t>Контрольная работа</w:t>
            </w:r>
          </w:p>
        </w:tc>
      </w:tr>
      <w:tr w:rsidR="002378F9" w:rsidRPr="002378F9" w14:paraId="564056FF" w14:textId="6FA58492" w:rsidTr="00534157">
        <w:trPr>
          <w:trHeight w:val="422"/>
          <w:jc w:val="center"/>
        </w:trPr>
        <w:tc>
          <w:tcPr>
            <w:tcW w:w="2464" w:type="pct"/>
            <w:shd w:val="clear" w:color="auto" w:fill="auto"/>
          </w:tcPr>
          <w:p w14:paraId="7D42B089" w14:textId="77777777" w:rsidR="0021302B" w:rsidRPr="002378F9" w:rsidRDefault="0021302B" w:rsidP="00534157">
            <w:pPr>
              <w:pStyle w:val="a6"/>
              <w:keepNext/>
              <w:ind w:left="0"/>
              <w:rPr>
                <w:sz w:val="24"/>
                <w:szCs w:val="24"/>
              </w:rPr>
            </w:pPr>
            <w:r w:rsidRPr="002378F9">
              <w:rPr>
                <w:sz w:val="24"/>
                <w:szCs w:val="24"/>
              </w:rPr>
              <w:t>Вид промежуточной аттестации</w:t>
            </w:r>
          </w:p>
        </w:tc>
        <w:tc>
          <w:tcPr>
            <w:tcW w:w="1303" w:type="pct"/>
            <w:shd w:val="clear" w:color="auto" w:fill="auto"/>
          </w:tcPr>
          <w:p w14:paraId="027B7B93" w14:textId="0940B27D" w:rsidR="0021302B" w:rsidRPr="002378F9" w:rsidRDefault="001370B6" w:rsidP="00534157">
            <w:pPr>
              <w:pStyle w:val="a6"/>
              <w:keepNext/>
              <w:ind w:left="0"/>
              <w:jc w:val="center"/>
              <w:rPr>
                <w:b/>
                <w:sz w:val="24"/>
                <w:szCs w:val="24"/>
              </w:rPr>
            </w:pPr>
            <w:r w:rsidRPr="002378F9">
              <w:rPr>
                <w:b/>
                <w:sz w:val="24"/>
                <w:szCs w:val="24"/>
              </w:rPr>
              <w:t>Экзамен</w:t>
            </w:r>
          </w:p>
        </w:tc>
        <w:tc>
          <w:tcPr>
            <w:tcW w:w="1233" w:type="pct"/>
            <w:shd w:val="clear" w:color="auto" w:fill="auto"/>
          </w:tcPr>
          <w:p w14:paraId="3BDBBBB1" w14:textId="2F5B764A" w:rsidR="0021302B" w:rsidRPr="002378F9" w:rsidRDefault="001370B6" w:rsidP="00534157">
            <w:pPr>
              <w:pStyle w:val="a6"/>
              <w:keepNext/>
              <w:ind w:left="0"/>
              <w:jc w:val="center"/>
              <w:rPr>
                <w:b/>
                <w:sz w:val="24"/>
                <w:szCs w:val="24"/>
              </w:rPr>
            </w:pPr>
            <w:r w:rsidRPr="002378F9">
              <w:rPr>
                <w:b/>
                <w:sz w:val="24"/>
                <w:szCs w:val="24"/>
              </w:rPr>
              <w:t>Экзамен</w:t>
            </w:r>
          </w:p>
        </w:tc>
      </w:tr>
    </w:tbl>
    <w:p w14:paraId="1ED9C62C" w14:textId="77777777" w:rsidR="00656270" w:rsidRPr="002378F9" w:rsidRDefault="00656270" w:rsidP="00656270">
      <w:pPr>
        <w:rPr>
          <w:b/>
          <w:bCs/>
          <w:sz w:val="28"/>
          <w:szCs w:val="28"/>
        </w:rPr>
      </w:pPr>
      <w:bookmarkStart w:id="6" w:name="_Toc104467642"/>
    </w:p>
    <w:p w14:paraId="3D805E60" w14:textId="4E05263E" w:rsidR="00C52F7B" w:rsidRPr="002378F9" w:rsidRDefault="00C52F7B" w:rsidP="00887B3B">
      <w:pPr>
        <w:pStyle w:val="1"/>
        <w:numPr>
          <w:ilvl w:val="0"/>
          <w:numId w:val="6"/>
        </w:numPr>
        <w:spacing w:before="0" w:line="360" w:lineRule="auto"/>
        <w:ind w:left="0" w:firstLine="709"/>
        <w:contextualSpacing/>
        <w:rPr>
          <w:rFonts w:ascii="Times New Roman" w:hAnsi="Times New Roman" w:cs="Times New Roman"/>
          <w:b/>
          <w:bCs/>
          <w:color w:val="auto"/>
          <w:sz w:val="28"/>
          <w:szCs w:val="28"/>
        </w:rPr>
      </w:pPr>
      <w:r w:rsidRPr="002378F9">
        <w:rPr>
          <w:rFonts w:ascii="Times New Roman" w:hAnsi="Times New Roman" w:cs="Times New Roman"/>
          <w:b/>
          <w:bCs/>
          <w:color w:val="auto"/>
          <w:sz w:val="28"/>
          <w:szCs w:val="28"/>
        </w:rPr>
        <w:t xml:space="preserve">Содержание </w:t>
      </w:r>
      <w:r w:rsidR="00EC45DF" w:rsidRPr="002378F9">
        <w:rPr>
          <w:rFonts w:ascii="Times New Roman" w:hAnsi="Times New Roman" w:cs="Times New Roman"/>
          <w:b/>
          <w:bCs/>
          <w:color w:val="auto"/>
          <w:sz w:val="28"/>
          <w:szCs w:val="28"/>
        </w:rPr>
        <w:t>дисциплины</w:t>
      </w:r>
      <w:r w:rsidRPr="002378F9">
        <w:rPr>
          <w:rFonts w:ascii="Times New Roman" w:hAnsi="Times New Roman" w:cs="Times New Roman"/>
          <w:b/>
          <w:bCs/>
          <w:color w:val="auto"/>
          <w:sz w:val="28"/>
          <w:szCs w:val="28"/>
        </w:rPr>
        <w:t>, структурированное по темам (разделам) дисциплины с указани</w:t>
      </w:r>
      <w:r w:rsidR="009C4968" w:rsidRPr="002378F9">
        <w:rPr>
          <w:rFonts w:ascii="Times New Roman" w:hAnsi="Times New Roman" w:cs="Times New Roman"/>
          <w:b/>
          <w:bCs/>
          <w:color w:val="auto"/>
          <w:sz w:val="28"/>
          <w:szCs w:val="28"/>
        </w:rPr>
        <w:t>ем их объемов (в академических часах) и видов</w:t>
      </w:r>
      <w:r w:rsidRPr="002378F9">
        <w:rPr>
          <w:rFonts w:ascii="Times New Roman" w:hAnsi="Times New Roman" w:cs="Times New Roman"/>
          <w:b/>
          <w:bCs/>
          <w:color w:val="auto"/>
          <w:sz w:val="28"/>
          <w:szCs w:val="28"/>
        </w:rPr>
        <w:t xml:space="preserve"> учебных занятий</w:t>
      </w:r>
      <w:bookmarkEnd w:id="6"/>
    </w:p>
    <w:p w14:paraId="0B1F6227" w14:textId="1684D711" w:rsidR="001F2E01" w:rsidRPr="002378F9" w:rsidRDefault="001F2E01" w:rsidP="009A7C1F">
      <w:pPr>
        <w:spacing w:line="360" w:lineRule="auto"/>
        <w:ind w:firstLine="709"/>
        <w:jc w:val="both"/>
        <w:outlineLvl w:val="1"/>
        <w:rPr>
          <w:b/>
          <w:sz w:val="28"/>
          <w:szCs w:val="28"/>
        </w:rPr>
      </w:pPr>
      <w:bookmarkStart w:id="7" w:name="_Toc104467643"/>
      <w:r w:rsidRPr="002378F9">
        <w:rPr>
          <w:b/>
          <w:sz w:val="28"/>
          <w:szCs w:val="28"/>
        </w:rPr>
        <w:t>5.1 Содержание дисциплины</w:t>
      </w:r>
      <w:bookmarkEnd w:id="7"/>
    </w:p>
    <w:p w14:paraId="227DE978" w14:textId="77777777" w:rsidR="00315C95" w:rsidRPr="002378F9" w:rsidRDefault="00315C95" w:rsidP="00F51096">
      <w:pPr>
        <w:shd w:val="clear" w:color="auto" w:fill="FFFFFF"/>
        <w:spacing w:line="360" w:lineRule="auto"/>
        <w:ind w:firstLine="709"/>
        <w:contextualSpacing/>
        <w:jc w:val="both"/>
        <w:rPr>
          <w:sz w:val="28"/>
          <w:szCs w:val="28"/>
          <w:shd w:val="clear" w:color="auto" w:fill="FFFFFF"/>
        </w:rPr>
      </w:pPr>
      <w:r w:rsidRPr="002378F9">
        <w:rPr>
          <w:b/>
          <w:bCs/>
          <w:sz w:val="28"/>
          <w:szCs w:val="28"/>
          <w:shd w:val="clear" w:color="auto" w:fill="FFFFFF"/>
        </w:rPr>
        <w:t>Введение</w:t>
      </w:r>
      <w:r w:rsidRPr="002378F9">
        <w:rPr>
          <w:sz w:val="28"/>
          <w:szCs w:val="28"/>
          <w:shd w:val="clear" w:color="auto" w:fill="FFFFFF"/>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w:t>
      </w:r>
    </w:p>
    <w:p w14:paraId="50F835E0" w14:textId="5A78701B" w:rsidR="009A57DE" w:rsidRPr="007F3741" w:rsidRDefault="00F51096" w:rsidP="00F51096">
      <w:pPr>
        <w:pStyle w:val="a6"/>
        <w:spacing w:line="360" w:lineRule="auto"/>
        <w:ind w:left="0" w:firstLine="709"/>
        <w:contextualSpacing/>
        <w:jc w:val="both"/>
        <w:rPr>
          <w:sz w:val="28"/>
        </w:rPr>
      </w:pPr>
      <w:r w:rsidRPr="007F3741">
        <w:rPr>
          <w:b/>
          <w:sz w:val="28"/>
          <w:szCs w:val="28"/>
        </w:rPr>
        <w:t xml:space="preserve">Тема 1. </w:t>
      </w:r>
      <w:r w:rsidR="002B10FA" w:rsidRPr="007F3741">
        <w:rPr>
          <w:b/>
          <w:sz w:val="28"/>
        </w:rPr>
        <w:t>Налоговое администрирование: содержание и значение</w:t>
      </w:r>
      <w:r w:rsidR="009A57DE" w:rsidRPr="007F3741">
        <w:rPr>
          <w:b/>
          <w:sz w:val="28"/>
        </w:rPr>
        <w:t xml:space="preserve"> в условиях развития цифровых технологий</w:t>
      </w:r>
    </w:p>
    <w:p w14:paraId="164974C9" w14:textId="120BB795" w:rsidR="0022485A" w:rsidRPr="007F3741" w:rsidRDefault="002B10FA" w:rsidP="001610B4">
      <w:pPr>
        <w:pStyle w:val="a6"/>
        <w:spacing w:line="360" w:lineRule="auto"/>
        <w:ind w:left="0" w:firstLine="709"/>
        <w:contextualSpacing/>
        <w:jc w:val="both"/>
        <w:rPr>
          <w:sz w:val="28"/>
          <w:szCs w:val="28"/>
        </w:rPr>
      </w:pPr>
      <w:r w:rsidRPr="007F3741">
        <w:rPr>
          <w:sz w:val="28"/>
          <w:szCs w:val="28"/>
        </w:rPr>
        <w:t xml:space="preserve">Налоговое администрирование: понятие, принципы, задачи </w:t>
      </w:r>
      <w:r w:rsidR="009A57DE" w:rsidRPr="007F3741">
        <w:rPr>
          <w:bCs/>
          <w:sz w:val="28"/>
          <w:szCs w:val="28"/>
        </w:rPr>
        <w:t xml:space="preserve">в условиях развития цифровых технологий. </w:t>
      </w:r>
      <w:r w:rsidR="00063C8D" w:rsidRPr="007F3741">
        <w:rPr>
          <w:sz w:val="28"/>
          <w:szCs w:val="28"/>
        </w:rPr>
        <w:t xml:space="preserve">Модернизация и информатизация в деятельности налоговых органов. </w:t>
      </w:r>
      <w:r w:rsidR="0022485A" w:rsidRPr="007F3741">
        <w:rPr>
          <w:sz w:val="28"/>
          <w:szCs w:val="28"/>
        </w:rPr>
        <w:t xml:space="preserve">Информационно-технологические основы модернизации </w:t>
      </w:r>
      <w:r w:rsidR="0022485A" w:rsidRPr="007F3741">
        <w:rPr>
          <w:sz w:val="28"/>
          <w:szCs w:val="28"/>
        </w:rPr>
        <w:lastRenderedPageBreak/>
        <w:t>налогового администрирования.</w:t>
      </w:r>
      <w:r w:rsidR="001610B4" w:rsidRPr="007F3741">
        <w:rPr>
          <w:sz w:val="28"/>
          <w:szCs w:val="28"/>
        </w:rPr>
        <w:t xml:space="preserve"> </w:t>
      </w:r>
      <w:r w:rsidR="00063C8D" w:rsidRPr="007F3741">
        <w:rPr>
          <w:sz w:val="28"/>
          <w:szCs w:val="28"/>
        </w:rPr>
        <w:t xml:space="preserve">Инновационные технологии налогового </w:t>
      </w:r>
      <w:r w:rsidR="00F3190E" w:rsidRPr="007F3741">
        <w:rPr>
          <w:sz w:val="28"/>
          <w:szCs w:val="28"/>
        </w:rPr>
        <w:t>администрирования</w:t>
      </w:r>
      <w:r w:rsidR="00063C8D" w:rsidRPr="007F3741">
        <w:rPr>
          <w:sz w:val="28"/>
          <w:szCs w:val="28"/>
        </w:rPr>
        <w:t xml:space="preserve"> и новые формы реализации </w:t>
      </w:r>
      <w:proofErr w:type="spellStart"/>
      <w:r w:rsidR="00063C8D" w:rsidRPr="007F3741">
        <w:rPr>
          <w:sz w:val="28"/>
          <w:szCs w:val="28"/>
        </w:rPr>
        <w:t>клиентоориентированного</w:t>
      </w:r>
      <w:proofErr w:type="spellEnd"/>
      <w:r w:rsidR="00534157" w:rsidRPr="007F3741">
        <w:rPr>
          <w:sz w:val="28"/>
          <w:szCs w:val="28"/>
        </w:rPr>
        <w:t xml:space="preserve"> </w:t>
      </w:r>
      <w:r w:rsidR="005A1B98" w:rsidRPr="007F3741">
        <w:rPr>
          <w:sz w:val="28"/>
          <w:szCs w:val="28"/>
        </w:rPr>
        <w:t>(</w:t>
      </w:r>
      <w:proofErr w:type="spellStart"/>
      <w:r w:rsidR="005A1B98" w:rsidRPr="007F3741">
        <w:rPr>
          <w:sz w:val="28"/>
          <w:szCs w:val="28"/>
        </w:rPr>
        <w:t>клиентоцентричного</w:t>
      </w:r>
      <w:proofErr w:type="spellEnd"/>
      <w:r w:rsidR="005A1B98" w:rsidRPr="007F3741">
        <w:rPr>
          <w:sz w:val="28"/>
          <w:szCs w:val="28"/>
        </w:rPr>
        <w:t>)</w:t>
      </w:r>
      <w:r w:rsidR="00063C8D" w:rsidRPr="007F3741">
        <w:rPr>
          <w:sz w:val="28"/>
          <w:szCs w:val="28"/>
        </w:rPr>
        <w:t xml:space="preserve"> подхода в деятельности налоговых органов.</w:t>
      </w:r>
      <w:r w:rsidR="0022485A" w:rsidRPr="007F3741">
        <w:rPr>
          <w:color w:val="333333"/>
          <w:sz w:val="28"/>
          <w:szCs w:val="28"/>
          <w:shd w:val="clear" w:color="auto" w:fill="FFFFFF"/>
        </w:rPr>
        <w:t xml:space="preserve"> </w:t>
      </w:r>
    </w:p>
    <w:p w14:paraId="41708BB1" w14:textId="49FD5241" w:rsidR="002B10FA" w:rsidRPr="007F3741" w:rsidRDefault="0022485A" w:rsidP="0022485A">
      <w:pPr>
        <w:pStyle w:val="a6"/>
        <w:spacing w:line="360" w:lineRule="auto"/>
        <w:ind w:left="0" w:firstLine="709"/>
        <w:contextualSpacing/>
        <w:jc w:val="both"/>
        <w:rPr>
          <w:sz w:val="28"/>
          <w:szCs w:val="28"/>
        </w:rPr>
      </w:pPr>
      <w:r w:rsidRPr="007F3741">
        <w:rPr>
          <w:color w:val="333333"/>
          <w:sz w:val="28"/>
          <w:szCs w:val="28"/>
          <w:shd w:val="clear" w:color="auto" w:fill="FFFFFF"/>
        </w:rPr>
        <w:t>Основы взаимодействия налоговых органов с государственными институтами и ведомствами в целях консолидации их информационных ресурсов и оптимизации процедур налогового администрирования.</w:t>
      </w:r>
    </w:p>
    <w:p w14:paraId="4A93A0F9" w14:textId="1082C313" w:rsidR="0022485A" w:rsidRPr="0022485A" w:rsidRDefault="0022485A" w:rsidP="0022485A">
      <w:pPr>
        <w:pStyle w:val="a6"/>
        <w:spacing w:line="360" w:lineRule="auto"/>
        <w:ind w:left="0" w:firstLine="709"/>
        <w:contextualSpacing/>
        <w:jc w:val="both"/>
        <w:rPr>
          <w:color w:val="333333"/>
          <w:sz w:val="28"/>
          <w:szCs w:val="28"/>
          <w:shd w:val="clear" w:color="auto" w:fill="FFFFFF"/>
        </w:rPr>
      </w:pPr>
      <w:r w:rsidRPr="007F3741">
        <w:rPr>
          <w:color w:val="333333"/>
          <w:sz w:val="28"/>
          <w:szCs w:val="28"/>
          <w:shd w:val="clear" w:color="auto" w:fill="FFFFFF"/>
        </w:rPr>
        <w:t>Показатели эффективности</w:t>
      </w:r>
      <w:r w:rsidRPr="0022485A">
        <w:rPr>
          <w:color w:val="333333"/>
          <w:sz w:val="28"/>
          <w:szCs w:val="28"/>
          <w:shd w:val="clear" w:color="auto" w:fill="FFFFFF"/>
        </w:rPr>
        <w:t xml:space="preserve"> организации работы налоговых органов с налогоплательщиками.</w:t>
      </w:r>
    </w:p>
    <w:p w14:paraId="604FDCF8" w14:textId="5971A768" w:rsidR="0022485A" w:rsidRDefault="00F51096" w:rsidP="0022485A">
      <w:pPr>
        <w:spacing w:line="360" w:lineRule="auto"/>
        <w:ind w:firstLine="709"/>
        <w:contextualSpacing/>
        <w:jc w:val="both"/>
        <w:rPr>
          <w:b/>
          <w:sz w:val="28"/>
          <w:szCs w:val="28"/>
        </w:rPr>
      </w:pPr>
      <w:r w:rsidRPr="007F3741">
        <w:rPr>
          <w:b/>
          <w:sz w:val="28"/>
          <w:szCs w:val="28"/>
        </w:rPr>
        <w:t xml:space="preserve">Тема </w:t>
      </w:r>
      <w:r w:rsidR="0022485A" w:rsidRPr="007F3741">
        <w:rPr>
          <w:b/>
          <w:sz w:val="28"/>
          <w:szCs w:val="28"/>
        </w:rPr>
        <w:t>2</w:t>
      </w:r>
      <w:r w:rsidRPr="007F3741">
        <w:rPr>
          <w:b/>
          <w:sz w:val="28"/>
          <w:szCs w:val="28"/>
        </w:rPr>
        <w:t xml:space="preserve">. </w:t>
      </w:r>
      <w:r w:rsidR="009B3296" w:rsidRPr="007F3741">
        <w:rPr>
          <w:b/>
          <w:sz w:val="28"/>
          <w:szCs w:val="28"/>
        </w:rPr>
        <w:t>Налоговый контроль, его содержание и значение</w:t>
      </w:r>
    </w:p>
    <w:p w14:paraId="19FE23CD" w14:textId="3FE6E4A4" w:rsidR="009B3296" w:rsidRPr="007F3741" w:rsidRDefault="009B3296" w:rsidP="0022485A">
      <w:pPr>
        <w:spacing w:line="360" w:lineRule="auto"/>
        <w:ind w:firstLine="709"/>
        <w:contextualSpacing/>
        <w:jc w:val="both"/>
        <w:rPr>
          <w:sz w:val="28"/>
          <w:szCs w:val="28"/>
        </w:rPr>
      </w:pPr>
      <w:r w:rsidRPr="007F3741">
        <w:rPr>
          <w:sz w:val="28"/>
          <w:szCs w:val="28"/>
        </w:rPr>
        <w:t>Налоговый контроль в системе налогового администрирования. Сущность и назначение налогового контроля. Объект, субъект, функции, предмет налогового контроля.</w:t>
      </w:r>
      <w:r w:rsidRPr="007F3741">
        <w:t xml:space="preserve"> </w:t>
      </w:r>
      <w:r w:rsidRPr="007F3741">
        <w:rPr>
          <w:sz w:val="28"/>
          <w:szCs w:val="28"/>
        </w:rPr>
        <w:t>Повышение роли контрольно-аналитической работы налоговых органов и акцент на побуждение налогоплательщиков к добровольному уточнению налоговых обязательств.</w:t>
      </w:r>
    </w:p>
    <w:p w14:paraId="2C6F5913" w14:textId="360BAF27" w:rsidR="003428A6" w:rsidRPr="007F3741" w:rsidRDefault="000B7338" w:rsidP="0022485A">
      <w:pPr>
        <w:spacing w:line="360" w:lineRule="auto"/>
        <w:ind w:firstLine="709"/>
        <w:contextualSpacing/>
        <w:jc w:val="both"/>
        <w:rPr>
          <w:b/>
          <w:sz w:val="28"/>
          <w:szCs w:val="28"/>
        </w:rPr>
      </w:pPr>
      <w:r w:rsidRPr="007F3741">
        <w:rPr>
          <w:sz w:val="28"/>
          <w:szCs w:val="28"/>
        </w:rPr>
        <w:t>К</w:t>
      </w:r>
      <w:r w:rsidR="00872347" w:rsidRPr="007F3741">
        <w:rPr>
          <w:sz w:val="28"/>
          <w:szCs w:val="28"/>
        </w:rPr>
        <w:t xml:space="preserve">амеральные налоговые проверки: их содержание и особенности проведения. </w:t>
      </w:r>
      <w:r w:rsidR="00B36795" w:rsidRPr="007F3741">
        <w:rPr>
          <w:sz w:val="28"/>
          <w:szCs w:val="28"/>
        </w:rPr>
        <w:t xml:space="preserve">Риск-ориентированный подход в рамках камеральных налоговых проверок. </w:t>
      </w:r>
      <w:r w:rsidR="009B3296" w:rsidRPr="007F3741">
        <w:rPr>
          <w:sz w:val="28"/>
          <w:szCs w:val="28"/>
        </w:rPr>
        <w:t xml:space="preserve">Налоговые декларации как основной предмет налогового контроля. </w:t>
      </w:r>
      <w:r w:rsidR="00872347" w:rsidRPr="007F3741">
        <w:rPr>
          <w:sz w:val="28"/>
          <w:szCs w:val="28"/>
        </w:rPr>
        <w:t xml:space="preserve">Анализ проводимых мероприятий и их правовая оценка. </w:t>
      </w:r>
      <w:r w:rsidR="009D1ECC" w:rsidRPr="007F3741">
        <w:rPr>
          <w:sz w:val="28"/>
          <w:szCs w:val="28"/>
        </w:rPr>
        <w:t xml:space="preserve">Особенности сбора доказательств в рамках камеральных налоговых проверок. </w:t>
      </w:r>
      <w:r w:rsidR="006C5554" w:rsidRPr="007F3741">
        <w:rPr>
          <w:sz w:val="28"/>
          <w:szCs w:val="28"/>
        </w:rPr>
        <w:t xml:space="preserve">Пределы компетенций проверяющих. Особенности проведения осмотров, допросов. Особенности представления документов проверяющим, и оценка легитимности их требований. </w:t>
      </w:r>
    </w:p>
    <w:p w14:paraId="312AEB54" w14:textId="77777777" w:rsidR="003A19A3" w:rsidRPr="007F3741" w:rsidRDefault="00313A93" w:rsidP="00F51096">
      <w:pPr>
        <w:pStyle w:val="a6"/>
        <w:spacing w:line="360" w:lineRule="auto"/>
        <w:ind w:left="0" w:firstLine="709"/>
        <w:contextualSpacing/>
        <w:jc w:val="both"/>
        <w:rPr>
          <w:sz w:val="28"/>
          <w:szCs w:val="28"/>
        </w:rPr>
      </w:pPr>
      <w:proofErr w:type="spellStart"/>
      <w:r w:rsidRPr="007F3741">
        <w:rPr>
          <w:sz w:val="28"/>
          <w:szCs w:val="28"/>
        </w:rPr>
        <w:t>Предпроверочный</w:t>
      </w:r>
      <w:proofErr w:type="spellEnd"/>
      <w:r w:rsidRPr="007F3741">
        <w:rPr>
          <w:sz w:val="28"/>
          <w:szCs w:val="28"/>
        </w:rPr>
        <w:t xml:space="preserve"> анализ. Порядок и особенности проведения предпроверочного анализа налогоплательщиков. </w:t>
      </w:r>
      <w:r w:rsidR="003F53B6" w:rsidRPr="007F3741">
        <w:rPr>
          <w:sz w:val="28"/>
          <w:szCs w:val="28"/>
        </w:rPr>
        <w:t>Принципы отбора налогоплательщиков в рамках предпроверочного анализа. Пределы компетенций проверяющих.</w:t>
      </w:r>
      <w:r w:rsidR="003A19A3" w:rsidRPr="007F3741">
        <w:rPr>
          <w:sz w:val="28"/>
          <w:szCs w:val="28"/>
        </w:rPr>
        <w:t xml:space="preserve"> Комиссия по результатам предпроверочного анализа: оценка рисков и принятие решения. Налоговая реконструкция. </w:t>
      </w:r>
    </w:p>
    <w:p w14:paraId="53C8927A" w14:textId="0A7639ED" w:rsidR="00313A93" w:rsidRPr="002378F9" w:rsidRDefault="00AB3915" w:rsidP="00F51096">
      <w:pPr>
        <w:pStyle w:val="a6"/>
        <w:spacing w:line="360" w:lineRule="auto"/>
        <w:ind w:left="0" w:firstLine="709"/>
        <w:contextualSpacing/>
        <w:jc w:val="both"/>
        <w:rPr>
          <w:sz w:val="28"/>
          <w:szCs w:val="28"/>
        </w:rPr>
      </w:pPr>
      <w:r w:rsidRPr="007F3741">
        <w:rPr>
          <w:sz w:val="28"/>
          <w:szCs w:val="28"/>
        </w:rPr>
        <w:t xml:space="preserve">Выездная налоговая проверка. Процессуальные аспекты проведения выездной налоговой проверки. Методики и стратегии поведения налогоплательщика. Особенности поведения в рамках: представления документов, привлечения экспертов, проведения экспертиз, осмотров, выемки документов. Оценка </w:t>
      </w:r>
      <w:r w:rsidRPr="007F3741">
        <w:rPr>
          <w:sz w:val="28"/>
          <w:szCs w:val="28"/>
        </w:rPr>
        <w:lastRenderedPageBreak/>
        <w:t xml:space="preserve">легитимности </w:t>
      </w:r>
      <w:r w:rsidR="00E936AE" w:rsidRPr="007F3741">
        <w:rPr>
          <w:sz w:val="28"/>
          <w:szCs w:val="28"/>
        </w:rPr>
        <w:t xml:space="preserve">доказательств: полученных до проверки, во время проверки, в рамках приостановки, во время проведения дополнительных мероприятий налогового контроля, за рамками проверки, до написания </w:t>
      </w:r>
      <w:r w:rsidR="00CA1F08" w:rsidRPr="007F3741">
        <w:rPr>
          <w:sz w:val="28"/>
          <w:szCs w:val="28"/>
        </w:rPr>
        <w:t>апелляционной</w:t>
      </w:r>
      <w:r w:rsidR="00E936AE" w:rsidRPr="007F3741">
        <w:rPr>
          <w:sz w:val="28"/>
          <w:szCs w:val="28"/>
        </w:rPr>
        <w:t xml:space="preserve"> жалобы, дол первого судебного заседания. </w:t>
      </w:r>
      <w:r w:rsidR="00707533" w:rsidRPr="007F3741">
        <w:rPr>
          <w:sz w:val="28"/>
          <w:szCs w:val="28"/>
        </w:rPr>
        <w:t>Особенности проведения выездной налоговой проверки с привлечением правоохранительных органов.</w:t>
      </w:r>
      <w:r w:rsidR="00707533" w:rsidRPr="002378F9">
        <w:rPr>
          <w:sz w:val="28"/>
          <w:szCs w:val="28"/>
        </w:rPr>
        <w:t xml:space="preserve"> </w:t>
      </w:r>
    </w:p>
    <w:p w14:paraId="7A000491" w14:textId="1B4B4D07" w:rsidR="00203276" w:rsidRPr="007F3741" w:rsidRDefault="00F51096" w:rsidP="00F51096">
      <w:pPr>
        <w:pStyle w:val="a6"/>
        <w:tabs>
          <w:tab w:val="num" w:pos="480"/>
        </w:tabs>
        <w:spacing w:line="360" w:lineRule="auto"/>
        <w:ind w:left="0" w:firstLine="709"/>
        <w:contextualSpacing/>
        <w:jc w:val="both"/>
        <w:rPr>
          <w:b/>
          <w:sz w:val="28"/>
          <w:szCs w:val="28"/>
        </w:rPr>
      </w:pPr>
      <w:r>
        <w:rPr>
          <w:b/>
          <w:sz w:val="28"/>
          <w:szCs w:val="28"/>
        </w:rPr>
        <w:t xml:space="preserve">Тема </w:t>
      </w:r>
      <w:r w:rsidR="00203276" w:rsidRPr="007F3741">
        <w:rPr>
          <w:b/>
          <w:sz w:val="28"/>
          <w:szCs w:val="28"/>
        </w:rPr>
        <w:t>3</w:t>
      </w:r>
      <w:r w:rsidR="003428A6" w:rsidRPr="007F3741">
        <w:rPr>
          <w:b/>
          <w:sz w:val="28"/>
          <w:szCs w:val="28"/>
        </w:rPr>
        <w:t>.</w:t>
      </w:r>
      <w:r w:rsidR="00DA4A5B" w:rsidRPr="007F3741">
        <w:rPr>
          <w:b/>
          <w:sz w:val="28"/>
          <w:szCs w:val="28"/>
        </w:rPr>
        <w:t xml:space="preserve"> </w:t>
      </w:r>
      <w:r w:rsidR="00203276" w:rsidRPr="007F3741">
        <w:rPr>
          <w:b/>
          <w:bCs/>
          <w:sz w:val="28"/>
          <w:szCs w:val="28"/>
        </w:rPr>
        <w:t>Оформление результатов налоговых проверок. Досудебное урегулирование налоговых споров.</w:t>
      </w:r>
    </w:p>
    <w:p w14:paraId="5FBF8B94" w14:textId="77777777" w:rsidR="00203276" w:rsidRPr="007F3741" w:rsidRDefault="00203276" w:rsidP="00203276">
      <w:pPr>
        <w:pStyle w:val="a6"/>
        <w:tabs>
          <w:tab w:val="num" w:pos="480"/>
        </w:tabs>
        <w:spacing w:line="360" w:lineRule="auto"/>
        <w:ind w:left="0" w:firstLine="709"/>
        <w:contextualSpacing/>
        <w:jc w:val="both"/>
        <w:rPr>
          <w:sz w:val="28"/>
          <w:szCs w:val="28"/>
        </w:rPr>
      </w:pPr>
      <w:r w:rsidRPr="007F3741">
        <w:rPr>
          <w:sz w:val="28"/>
          <w:szCs w:val="28"/>
        </w:rPr>
        <w:t xml:space="preserve">Порядок оформления результатов проводимых мероприятий налогового контроля. Порядок и сроки составления справки и акта о проведении налоговой проверки. Требования к составлению актов налоговых проверок. </w:t>
      </w:r>
    </w:p>
    <w:p w14:paraId="5A9AA91F" w14:textId="1954A80C" w:rsidR="00203276" w:rsidRPr="007F3741" w:rsidRDefault="00203276" w:rsidP="00203276">
      <w:pPr>
        <w:pStyle w:val="a6"/>
        <w:tabs>
          <w:tab w:val="num" w:pos="480"/>
        </w:tabs>
        <w:spacing w:line="360" w:lineRule="auto"/>
        <w:ind w:left="0" w:firstLine="709"/>
        <w:contextualSpacing/>
        <w:jc w:val="both"/>
        <w:rPr>
          <w:sz w:val="44"/>
          <w:szCs w:val="44"/>
        </w:rPr>
      </w:pPr>
      <w:r w:rsidRPr="007F3741">
        <w:rPr>
          <w:sz w:val="28"/>
          <w:szCs w:val="28"/>
        </w:rPr>
        <w:t xml:space="preserve">Порядок подачи возражений на акт налоговой проверки и дополнение к акту налоговой проверки и процедура рассмотрения материалов налоговой проверки. Порядок вынесения решения о проведении дополнительных мероприятий налогового контроля, а также оформления их результатов. </w:t>
      </w:r>
    </w:p>
    <w:p w14:paraId="0C1A02A7" w14:textId="52F6A0A3" w:rsidR="00203276" w:rsidRPr="007F3741" w:rsidRDefault="00203276" w:rsidP="00F51096">
      <w:pPr>
        <w:pStyle w:val="a6"/>
        <w:tabs>
          <w:tab w:val="num" w:pos="480"/>
        </w:tabs>
        <w:spacing w:line="360" w:lineRule="auto"/>
        <w:ind w:left="0" w:firstLine="709"/>
        <w:contextualSpacing/>
        <w:jc w:val="both"/>
        <w:rPr>
          <w:sz w:val="28"/>
          <w:szCs w:val="28"/>
        </w:rPr>
      </w:pPr>
      <w:r w:rsidRPr="007F3741">
        <w:rPr>
          <w:sz w:val="28"/>
          <w:szCs w:val="28"/>
        </w:rPr>
        <w:t xml:space="preserve">Порядок вынесения решения по результатам рассмотрения материалов налоговой проверки. Необходимость учета </w:t>
      </w:r>
      <w:proofErr w:type="spellStart"/>
      <w:r w:rsidRPr="007F3741">
        <w:rPr>
          <w:sz w:val="28"/>
          <w:szCs w:val="28"/>
        </w:rPr>
        <w:t>судебно</w:t>
      </w:r>
      <w:proofErr w:type="spellEnd"/>
      <w:r w:rsidRPr="007F3741">
        <w:rPr>
          <w:sz w:val="28"/>
          <w:szCs w:val="28"/>
        </w:rPr>
        <w:t xml:space="preserve"> – арбитражной практики при вынесении налоговыми органами решений по результатам налоговых проверок. Особенности проведения судебных разбирательств. Порядок обжалования решения суда в апелляционных, кассационных инстанциях. Пересмотр судебных актов по вновь открытым обстоятельствам. Взыскание судебных и досудебных расходов, возмещение вреда, причиненного налоговыми органами. Взыскание судебных и досудебных расходов, возмещение вреда, причиненного налоговыми органами.</w:t>
      </w:r>
    </w:p>
    <w:p w14:paraId="1B2EAFFF" w14:textId="2F0B4EC2" w:rsidR="00203276" w:rsidRPr="007F3741" w:rsidRDefault="00203276" w:rsidP="00F51096">
      <w:pPr>
        <w:pStyle w:val="a6"/>
        <w:tabs>
          <w:tab w:val="num" w:pos="480"/>
        </w:tabs>
        <w:spacing w:line="360" w:lineRule="auto"/>
        <w:ind w:left="0" w:firstLine="709"/>
        <w:contextualSpacing/>
        <w:jc w:val="both"/>
        <w:rPr>
          <w:strike/>
          <w:sz w:val="28"/>
          <w:szCs w:val="28"/>
        </w:rPr>
      </w:pPr>
      <w:r w:rsidRPr="007F3741">
        <w:rPr>
          <w:sz w:val="28"/>
          <w:szCs w:val="28"/>
        </w:rPr>
        <w:t xml:space="preserve">Ответственность налогоплательщиков за нарушение налогового законодательства. </w:t>
      </w:r>
    </w:p>
    <w:p w14:paraId="6EB8AA14" w14:textId="4FD8F3C8" w:rsidR="00203276" w:rsidRPr="007F3741" w:rsidRDefault="00203276" w:rsidP="00F51096">
      <w:pPr>
        <w:pStyle w:val="a6"/>
        <w:tabs>
          <w:tab w:val="num" w:pos="480"/>
        </w:tabs>
        <w:spacing w:line="360" w:lineRule="auto"/>
        <w:ind w:left="0" w:firstLine="709"/>
        <w:contextualSpacing/>
        <w:jc w:val="both"/>
        <w:rPr>
          <w:strike/>
          <w:sz w:val="28"/>
          <w:szCs w:val="28"/>
        </w:rPr>
      </w:pPr>
      <w:r w:rsidRPr="007F3741">
        <w:rPr>
          <w:sz w:val="28"/>
          <w:szCs w:val="28"/>
        </w:rPr>
        <w:t>Задачи и функции подразделений досудебного урегулирования налоговых споров в налоговых органах при рассмотрении жалоб налогоплательщиков.</w:t>
      </w:r>
    </w:p>
    <w:p w14:paraId="25002A45" w14:textId="3F1F025C" w:rsidR="001610B4" w:rsidRDefault="00F51096" w:rsidP="00F51096">
      <w:pPr>
        <w:pStyle w:val="a6"/>
        <w:tabs>
          <w:tab w:val="num" w:pos="480"/>
        </w:tabs>
        <w:spacing w:line="360" w:lineRule="auto"/>
        <w:ind w:left="0" w:firstLine="709"/>
        <w:contextualSpacing/>
        <w:jc w:val="both"/>
        <w:rPr>
          <w:b/>
          <w:sz w:val="28"/>
          <w:szCs w:val="28"/>
        </w:rPr>
      </w:pPr>
      <w:r>
        <w:rPr>
          <w:b/>
          <w:sz w:val="28"/>
          <w:szCs w:val="28"/>
        </w:rPr>
        <w:t xml:space="preserve">Тема </w:t>
      </w:r>
      <w:r w:rsidR="00203276">
        <w:rPr>
          <w:b/>
          <w:sz w:val="28"/>
          <w:szCs w:val="28"/>
        </w:rPr>
        <w:t>4</w:t>
      </w:r>
      <w:r w:rsidR="00473900" w:rsidRPr="002378F9">
        <w:rPr>
          <w:b/>
          <w:sz w:val="28"/>
          <w:szCs w:val="28"/>
        </w:rPr>
        <w:t>. Цифровые технологии в работе налоговых органов и их влияние на налоговое администрирование</w:t>
      </w:r>
    </w:p>
    <w:p w14:paraId="7E204035" w14:textId="23AA685A" w:rsidR="007E0B44" w:rsidRPr="002378F9" w:rsidRDefault="007E0B44" w:rsidP="00F51096">
      <w:pPr>
        <w:pStyle w:val="a6"/>
        <w:tabs>
          <w:tab w:val="num" w:pos="480"/>
        </w:tabs>
        <w:spacing w:line="360" w:lineRule="auto"/>
        <w:ind w:left="0" w:firstLine="709"/>
        <w:contextualSpacing/>
        <w:jc w:val="both"/>
        <w:rPr>
          <w:sz w:val="28"/>
          <w:szCs w:val="28"/>
        </w:rPr>
      </w:pPr>
      <w:r w:rsidRPr="002378F9">
        <w:rPr>
          <w:sz w:val="28"/>
          <w:szCs w:val="28"/>
        </w:rPr>
        <w:t>Риск-ориентированный подход в работе налоговых органов.</w:t>
      </w:r>
      <w:r w:rsidRPr="002378F9">
        <w:rPr>
          <w:b/>
          <w:sz w:val="28"/>
          <w:szCs w:val="28"/>
        </w:rPr>
        <w:t xml:space="preserve"> </w:t>
      </w:r>
      <w:r w:rsidR="003B4C29" w:rsidRPr="002378F9">
        <w:rPr>
          <w:sz w:val="28"/>
          <w:szCs w:val="28"/>
        </w:rPr>
        <w:t xml:space="preserve">Сервисы ФНС России. </w:t>
      </w:r>
      <w:r w:rsidRPr="002378F9">
        <w:rPr>
          <w:sz w:val="28"/>
          <w:szCs w:val="28"/>
        </w:rPr>
        <w:t xml:space="preserve">АИС «Налог-3», принципы работы и архитектура построения. </w:t>
      </w:r>
      <w:r w:rsidR="00945BDC" w:rsidRPr="002378F9">
        <w:rPr>
          <w:sz w:val="28"/>
          <w:szCs w:val="28"/>
        </w:rPr>
        <w:t xml:space="preserve">Камеральные </w:t>
      </w:r>
      <w:r w:rsidR="00945BDC" w:rsidRPr="002378F9">
        <w:rPr>
          <w:sz w:val="28"/>
          <w:szCs w:val="28"/>
        </w:rPr>
        <w:lastRenderedPageBreak/>
        <w:t xml:space="preserve">налоговые проверки с использованием АИС «Налог-3». </w:t>
      </w:r>
      <w:r w:rsidRPr="002378F9">
        <w:rPr>
          <w:sz w:val="28"/>
          <w:szCs w:val="28"/>
        </w:rPr>
        <w:t xml:space="preserve">АСК НДС-2 как основной инструмент налогового администрирования НДС и его влияние на бизнес-модели. </w:t>
      </w:r>
      <w:r w:rsidR="00144B3D" w:rsidRPr="002378F9">
        <w:rPr>
          <w:sz w:val="28"/>
          <w:szCs w:val="28"/>
        </w:rPr>
        <w:t xml:space="preserve">Контрольно-кассовая техника. Прослеживаемости и маркировка товаров (национальный сегмент и на уровне ЕАЭС). </w:t>
      </w:r>
      <w:r w:rsidR="002D7BDF" w:rsidRPr="002378F9">
        <w:rPr>
          <w:sz w:val="28"/>
          <w:szCs w:val="28"/>
        </w:rPr>
        <w:t xml:space="preserve">Налоговое администрирование электронной коммерции с использованием информационных технологий. </w:t>
      </w:r>
      <w:r w:rsidR="00CC702F" w:rsidRPr="002378F9">
        <w:rPr>
          <w:sz w:val="28"/>
          <w:szCs w:val="28"/>
        </w:rPr>
        <w:t>Плательщики налога на профессиональный доход и модель их налогового администрирования. Автоматизированная упрощенная</w:t>
      </w:r>
      <w:r w:rsidR="00DC470A" w:rsidRPr="002378F9">
        <w:rPr>
          <w:sz w:val="28"/>
          <w:szCs w:val="28"/>
        </w:rPr>
        <w:t xml:space="preserve"> система налогообложения и особенности ее налогового администрирования. Электронный документооборот </w:t>
      </w:r>
      <w:r w:rsidR="00F449DB" w:rsidRPr="002378F9">
        <w:rPr>
          <w:sz w:val="28"/>
          <w:szCs w:val="28"/>
        </w:rPr>
        <w:t>и его влияние на</w:t>
      </w:r>
      <w:r w:rsidR="00DC470A" w:rsidRPr="002378F9">
        <w:rPr>
          <w:sz w:val="28"/>
          <w:szCs w:val="28"/>
        </w:rPr>
        <w:t xml:space="preserve"> налогово</w:t>
      </w:r>
      <w:r w:rsidR="00F449DB" w:rsidRPr="002378F9">
        <w:rPr>
          <w:sz w:val="28"/>
          <w:szCs w:val="28"/>
        </w:rPr>
        <w:t>е</w:t>
      </w:r>
      <w:r w:rsidR="00DC470A" w:rsidRPr="002378F9">
        <w:rPr>
          <w:sz w:val="28"/>
          <w:szCs w:val="28"/>
        </w:rPr>
        <w:t xml:space="preserve"> администрировани</w:t>
      </w:r>
      <w:r w:rsidR="00F449DB" w:rsidRPr="002378F9">
        <w:rPr>
          <w:sz w:val="28"/>
          <w:szCs w:val="28"/>
        </w:rPr>
        <w:t>е</w:t>
      </w:r>
      <w:r w:rsidR="00DC470A" w:rsidRPr="002378F9">
        <w:rPr>
          <w:sz w:val="28"/>
          <w:szCs w:val="28"/>
        </w:rPr>
        <w:t xml:space="preserve">. </w:t>
      </w:r>
      <w:r w:rsidR="00914280" w:rsidRPr="002378F9">
        <w:rPr>
          <w:sz w:val="28"/>
          <w:szCs w:val="28"/>
        </w:rPr>
        <w:t>Обмен информацией между налоговыми органами и его влияние на налоговое администрирование. Передовые технологии и их использование в рамках налогового администрирования (</w:t>
      </w:r>
      <w:proofErr w:type="spellStart"/>
      <w:r w:rsidR="00914280" w:rsidRPr="002378F9">
        <w:rPr>
          <w:sz w:val="28"/>
          <w:szCs w:val="28"/>
        </w:rPr>
        <w:t>блокчейн</w:t>
      </w:r>
      <w:proofErr w:type="spellEnd"/>
      <w:r w:rsidR="00914280" w:rsidRPr="002378F9">
        <w:rPr>
          <w:sz w:val="28"/>
          <w:szCs w:val="28"/>
        </w:rPr>
        <w:t xml:space="preserve">-технология). </w:t>
      </w:r>
      <w:r w:rsidR="004C22CC" w:rsidRPr="002378F9">
        <w:rPr>
          <w:sz w:val="28"/>
          <w:szCs w:val="28"/>
        </w:rPr>
        <w:t xml:space="preserve">Зарубежные автоматизированные информационные системы налоговых органов. </w:t>
      </w:r>
    </w:p>
    <w:p w14:paraId="30FDDD18" w14:textId="4224754C" w:rsidR="00B81BC4" w:rsidRPr="002378F9" w:rsidRDefault="00F51096" w:rsidP="001610B4">
      <w:pPr>
        <w:pStyle w:val="a6"/>
        <w:spacing w:line="360" w:lineRule="auto"/>
        <w:ind w:left="0" w:firstLine="709"/>
        <w:contextualSpacing/>
        <w:jc w:val="both"/>
        <w:rPr>
          <w:sz w:val="28"/>
          <w:szCs w:val="28"/>
        </w:rPr>
      </w:pPr>
      <w:r>
        <w:rPr>
          <w:b/>
          <w:sz w:val="28"/>
          <w:szCs w:val="28"/>
        </w:rPr>
        <w:t xml:space="preserve">Тема </w:t>
      </w:r>
      <w:r w:rsidR="00203276">
        <w:rPr>
          <w:b/>
          <w:sz w:val="28"/>
          <w:szCs w:val="28"/>
        </w:rPr>
        <w:t>5</w:t>
      </w:r>
      <w:r w:rsidR="00381B9E" w:rsidRPr="002378F9">
        <w:rPr>
          <w:b/>
          <w:sz w:val="28"/>
          <w:szCs w:val="28"/>
        </w:rPr>
        <w:t>. Налоговый мониторинг как элемент расширенного взаимодействия налогоплательщиков и налоговых органов.</w:t>
      </w:r>
      <w:r w:rsidR="00381B9E" w:rsidRPr="002378F9">
        <w:rPr>
          <w:sz w:val="28"/>
          <w:szCs w:val="28"/>
        </w:rPr>
        <w:t xml:space="preserve"> Объективная необходимость введения процедуры налогового мониторинга в российскую налоговую практику. Правовая основа налогового мониторинга. Сущностная характеристика и идеология налогового мониторинга. Место налогового мониторинга в системе налогового контроля. Налогоплательщики, в отношении которых может проводиться налоговый мониторинг, и критерии их отбора. Основные элементы налогового мониторинга (предмет, период и сроки его проведения). Ограничения на проведение налоговых проверок при осуществлении налогового мониторинга. Условия для осуществления налогового мониторинга. </w:t>
      </w:r>
      <w:r w:rsidR="00B81BC4" w:rsidRPr="002378F9">
        <w:rPr>
          <w:sz w:val="28"/>
          <w:szCs w:val="28"/>
        </w:rPr>
        <w:t xml:space="preserve">Права и обязанности налогоплательщиков и налоговых органов в рамках налогового мониторинга. Оценка рисков перехода на налоговый мониторинг. </w:t>
      </w:r>
      <w:r w:rsidR="00381B9E" w:rsidRPr="002378F9">
        <w:rPr>
          <w:sz w:val="28"/>
          <w:szCs w:val="28"/>
        </w:rPr>
        <w:t xml:space="preserve">Порядок проведения налогового мониторинга. Регламент информационного взаимодействия в ходе реализации процедуры налогового мониторинга. Система внутреннего контроля организации и требования при реализации налогового мониторинга, предъявляемые к ней. Порядок досрочного прекращения налогового мониторинга. Истребование документов при проведении налогового мониторинга. Способы представления документов при проведении налогового мониторинга. Ограничение повторного </w:t>
      </w:r>
      <w:r w:rsidR="00381B9E" w:rsidRPr="002378F9">
        <w:rPr>
          <w:sz w:val="28"/>
          <w:szCs w:val="28"/>
        </w:rPr>
        <w:lastRenderedPageBreak/>
        <w:t>истребования документов, представленных ранее в налоговый орган при проведении камеральных или выездных налоговых проверок, а также представленных в виде заверенных копий в ходе проведения налогового мониторинга. Особенности проведения налогового мониторинга консолидированной группы налогоплательщика. Документальное оформление процедуры налогового мониторинга (регламент информационного взаимодействия, требования к регламенту, заявление о проведении налогового мониторинга, мотивированное мнение налогового органа, требования к составлению мотивированного мнения налогового органа, решение о проведении налогового мониторинга, решение об отказе в проведении налогового мониторинга). Особенности применения мер по налоговым административным правонарушениям в рамках реализации налогового мониторинга.</w:t>
      </w:r>
      <w:r w:rsidR="00B81BC4" w:rsidRPr="002378F9">
        <w:rPr>
          <w:sz w:val="28"/>
          <w:szCs w:val="28"/>
        </w:rPr>
        <w:t xml:space="preserve"> Особенности урегулирование споров в рамках налогового мониторинга.</w:t>
      </w:r>
    </w:p>
    <w:p w14:paraId="38A21BEB" w14:textId="77777777" w:rsidR="0040084A" w:rsidRPr="002378F9" w:rsidRDefault="0040084A" w:rsidP="00A93E1D">
      <w:pPr>
        <w:rPr>
          <w:b/>
          <w:sz w:val="28"/>
          <w:szCs w:val="28"/>
        </w:rPr>
      </w:pPr>
      <w:bookmarkStart w:id="8" w:name="_Toc104467644"/>
    </w:p>
    <w:p w14:paraId="258857B9" w14:textId="3EC03F59" w:rsidR="006B5AE1" w:rsidRPr="002378F9" w:rsidRDefault="006B5AE1" w:rsidP="00AE1B95">
      <w:pPr>
        <w:ind w:firstLine="709"/>
        <w:jc w:val="both"/>
        <w:outlineLvl w:val="1"/>
        <w:rPr>
          <w:b/>
          <w:sz w:val="28"/>
          <w:szCs w:val="28"/>
        </w:rPr>
      </w:pPr>
      <w:r w:rsidRPr="002378F9">
        <w:rPr>
          <w:b/>
          <w:sz w:val="28"/>
          <w:szCs w:val="28"/>
        </w:rPr>
        <w:t>5.2. Учебно</w:t>
      </w:r>
      <w:r w:rsidR="00E55F28" w:rsidRPr="002378F9">
        <w:rPr>
          <w:b/>
          <w:sz w:val="28"/>
          <w:szCs w:val="28"/>
        </w:rPr>
        <w:t>-</w:t>
      </w:r>
      <w:r w:rsidRPr="002378F9">
        <w:rPr>
          <w:b/>
          <w:sz w:val="28"/>
          <w:szCs w:val="28"/>
        </w:rPr>
        <w:t>тематический план</w:t>
      </w:r>
      <w:bookmarkEnd w:id="8"/>
    </w:p>
    <w:p w14:paraId="7A9A1CF6" w14:textId="77777777" w:rsidR="006B5AE1" w:rsidRPr="002378F9" w:rsidRDefault="006B5AE1" w:rsidP="002264E6">
      <w:pPr>
        <w:ind w:firstLine="709"/>
        <w:jc w:val="both"/>
        <w:rPr>
          <w:b/>
          <w:sz w:val="28"/>
          <w:szCs w:val="28"/>
        </w:rPr>
      </w:pPr>
    </w:p>
    <w:p w14:paraId="4D1F4160" w14:textId="16A5F5A9" w:rsidR="006B5AE1" w:rsidRPr="002378F9" w:rsidRDefault="006B5AE1" w:rsidP="00D50F1D">
      <w:pPr>
        <w:tabs>
          <w:tab w:val="right" w:pos="851"/>
        </w:tabs>
        <w:ind w:firstLine="709"/>
        <w:jc w:val="right"/>
        <w:rPr>
          <w:sz w:val="28"/>
          <w:szCs w:val="28"/>
        </w:rPr>
      </w:pPr>
      <w:r w:rsidRPr="002378F9">
        <w:rPr>
          <w:sz w:val="28"/>
          <w:szCs w:val="28"/>
        </w:rPr>
        <w:t xml:space="preserve">                               </w:t>
      </w:r>
      <w:r w:rsidR="00D50F1D" w:rsidRPr="002378F9">
        <w:rPr>
          <w:sz w:val="28"/>
          <w:szCs w:val="28"/>
        </w:rPr>
        <w:t>Таблица 2</w:t>
      </w:r>
      <w:r w:rsidRPr="002378F9">
        <w:rPr>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50"/>
        <w:gridCol w:w="991"/>
        <w:gridCol w:w="1134"/>
        <w:gridCol w:w="1419"/>
        <w:gridCol w:w="1560"/>
        <w:gridCol w:w="1552"/>
      </w:tblGrid>
      <w:tr w:rsidR="002378F9" w:rsidRPr="002378F9" w14:paraId="5977903F" w14:textId="77777777" w:rsidTr="004C59A8">
        <w:trPr>
          <w:jc w:val="center"/>
        </w:trPr>
        <w:tc>
          <w:tcPr>
            <w:tcW w:w="276" w:type="pct"/>
            <w:vMerge w:val="restart"/>
            <w:shd w:val="clear" w:color="auto" w:fill="auto"/>
            <w:vAlign w:val="center"/>
          </w:tcPr>
          <w:p w14:paraId="431BD358" w14:textId="77777777" w:rsidR="006B5AE1" w:rsidRPr="005171DA" w:rsidRDefault="006B5AE1" w:rsidP="006D09DD">
            <w:pPr>
              <w:jc w:val="center"/>
              <w:rPr>
                <w:sz w:val="24"/>
                <w:szCs w:val="24"/>
              </w:rPr>
            </w:pPr>
            <w:r w:rsidRPr="005171DA">
              <w:rPr>
                <w:sz w:val="24"/>
                <w:szCs w:val="24"/>
              </w:rPr>
              <w:t>№</w:t>
            </w:r>
          </w:p>
          <w:p w14:paraId="1D87BE26" w14:textId="77777777" w:rsidR="006B5AE1" w:rsidRPr="005171DA" w:rsidRDefault="006B5AE1" w:rsidP="006D09DD">
            <w:pPr>
              <w:jc w:val="center"/>
              <w:rPr>
                <w:sz w:val="24"/>
                <w:szCs w:val="24"/>
              </w:rPr>
            </w:pPr>
            <w:proofErr w:type="spellStart"/>
            <w:r w:rsidRPr="005171DA">
              <w:rPr>
                <w:sz w:val="24"/>
                <w:szCs w:val="24"/>
              </w:rPr>
              <w:t>пп</w:t>
            </w:r>
            <w:proofErr w:type="spellEnd"/>
            <w:r w:rsidRPr="005171DA">
              <w:rPr>
                <w:sz w:val="24"/>
                <w:szCs w:val="24"/>
              </w:rPr>
              <w:t>/п</w:t>
            </w:r>
          </w:p>
        </w:tc>
        <w:tc>
          <w:tcPr>
            <w:tcW w:w="1043" w:type="pct"/>
            <w:vMerge w:val="restart"/>
            <w:shd w:val="clear" w:color="auto" w:fill="auto"/>
            <w:vAlign w:val="center"/>
          </w:tcPr>
          <w:p w14:paraId="7B966FD9" w14:textId="77777777" w:rsidR="006B5AE1" w:rsidRPr="005171DA" w:rsidRDefault="006B5AE1" w:rsidP="006D09DD">
            <w:pPr>
              <w:jc w:val="center"/>
              <w:rPr>
                <w:sz w:val="24"/>
                <w:szCs w:val="24"/>
              </w:rPr>
            </w:pPr>
            <w:r w:rsidRPr="005171DA">
              <w:rPr>
                <w:sz w:val="24"/>
                <w:szCs w:val="24"/>
              </w:rPr>
              <w:t>Наименование тем (разделов) дисциплины</w:t>
            </w:r>
          </w:p>
        </w:tc>
        <w:tc>
          <w:tcPr>
            <w:tcW w:w="2920" w:type="pct"/>
            <w:gridSpan w:val="5"/>
            <w:vAlign w:val="center"/>
          </w:tcPr>
          <w:p w14:paraId="554DD2F0" w14:textId="77777777" w:rsidR="006B5AE1" w:rsidRPr="005171DA" w:rsidRDefault="006B5AE1" w:rsidP="006D09DD">
            <w:pPr>
              <w:jc w:val="center"/>
              <w:rPr>
                <w:sz w:val="24"/>
                <w:szCs w:val="24"/>
              </w:rPr>
            </w:pPr>
            <w:r w:rsidRPr="005171DA">
              <w:rPr>
                <w:sz w:val="24"/>
                <w:szCs w:val="24"/>
              </w:rPr>
              <w:t>Трудоемкость в часах</w:t>
            </w:r>
          </w:p>
        </w:tc>
        <w:tc>
          <w:tcPr>
            <w:tcW w:w="761" w:type="pct"/>
            <w:vMerge w:val="restart"/>
            <w:shd w:val="clear" w:color="auto" w:fill="auto"/>
            <w:vAlign w:val="center"/>
          </w:tcPr>
          <w:p w14:paraId="25A22BD0" w14:textId="77777777" w:rsidR="006B5AE1" w:rsidRPr="005171DA" w:rsidRDefault="006B5AE1" w:rsidP="006D09DD">
            <w:pPr>
              <w:jc w:val="center"/>
              <w:rPr>
                <w:sz w:val="24"/>
                <w:szCs w:val="24"/>
              </w:rPr>
            </w:pPr>
            <w:r w:rsidRPr="005171DA">
              <w:rPr>
                <w:sz w:val="24"/>
                <w:szCs w:val="24"/>
              </w:rPr>
              <w:t>Формы текущего контроля успеваемости</w:t>
            </w:r>
          </w:p>
        </w:tc>
      </w:tr>
      <w:tr w:rsidR="002378F9" w:rsidRPr="002378F9" w14:paraId="4C109252" w14:textId="77777777" w:rsidTr="004C59A8">
        <w:trPr>
          <w:jc w:val="center"/>
        </w:trPr>
        <w:tc>
          <w:tcPr>
            <w:tcW w:w="276" w:type="pct"/>
            <w:vMerge/>
            <w:shd w:val="clear" w:color="auto" w:fill="auto"/>
            <w:vAlign w:val="center"/>
          </w:tcPr>
          <w:p w14:paraId="5AE597E1" w14:textId="77777777" w:rsidR="006B5AE1" w:rsidRPr="005171DA" w:rsidRDefault="006B5AE1" w:rsidP="006D09DD">
            <w:pPr>
              <w:jc w:val="center"/>
              <w:rPr>
                <w:sz w:val="24"/>
                <w:szCs w:val="24"/>
              </w:rPr>
            </w:pPr>
          </w:p>
        </w:tc>
        <w:tc>
          <w:tcPr>
            <w:tcW w:w="1043" w:type="pct"/>
            <w:vMerge/>
            <w:shd w:val="clear" w:color="auto" w:fill="auto"/>
            <w:vAlign w:val="center"/>
          </w:tcPr>
          <w:p w14:paraId="35006828" w14:textId="77777777" w:rsidR="006B5AE1" w:rsidRPr="005171DA" w:rsidRDefault="006B5AE1" w:rsidP="006D09DD">
            <w:pPr>
              <w:jc w:val="center"/>
              <w:rPr>
                <w:sz w:val="24"/>
                <w:szCs w:val="24"/>
              </w:rPr>
            </w:pPr>
          </w:p>
        </w:tc>
        <w:tc>
          <w:tcPr>
            <w:tcW w:w="417" w:type="pct"/>
            <w:vMerge w:val="restart"/>
            <w:shd w:val="clear" w:color="auto" w:fill="auto"/>
            <w:vAlign w:val="center"/>
          </w:tcPr>
          <w:p w14:paraId="6BA8A311" w14:textId="77777777" w:rsidR="006B5AE1" w:rsidRPr="005171DA" w:rsidRDefault="006B5AE1" w:rsidP="006D09DD">
            <w:pPr>
              <w:jc w:val="center"/>
              <w:rPr>
                <w:sz w:val="24"/>
                <w:szCs w:val="24"/>
              </w:rPr>
            </w:pPr>
            <w:r w:rsidRPr="005171DA">
              <w:rPr>
                <w:sz w:val="24"/>
                <w:szCs w:val="24"/>
              </w:rPr>
              <w:t>Всего</w:t>
            </w:r>
          </w:p>
        </w:tc>
        <w:tc>
          <w:tcPr>
            <w:tcW w:w="1738" w:type="pct"/>
            <w:gridSpan w:val="3"/>
            <w:shd w:val="clear" w:color="auto" w:fill="auto"/>
            <w:vAlign w:val="center"/>
          </w:tcPr>
          <w:p w14:paraId="3F84A987" w14:textId="77777777" w:rsidR="006B5AE1" w:rsidRPr="005171DA" w:rsidRDefault="006B5AE1" w:rsidP="006D09DD">
            <w:pPr>
              <w:jc w:val="center"/>
              <w:rPr>
                <w:sz w:val="24"/>
                <w:szCs w:val="24"/>
              </w:rPr>
            </w:pPr>
            <w:r w:rsidRPr="005171DA">
              <w:rPr>
                <w:sz w:val="24"/>
                <w:szCs w:val="24"/>
              </w:rPr>
              <w:t>Контактная работа - Аудиторная работа</w:t>
            </w:r>
          </w:p>
        </w:tc>
        <w:tc>
          <w:tcPr>
            <w:tcW w:w="765" w:type="pct"/>
            <w:vMerge w:val="restart"/>
            <w:shd w:val="clear" w:color="auto" w:fill="auto"/>
            <w:vAlign w:val="center"/>
          </w:tcPr>
          <w:p w14:paraId="5F687EAD" w14:textId="77777777" w:rsidR="006B5AE1" w:rsidRPr="005171DA" w:rsidRDefault="006B5AE1" w:rsidP="006D09DD">
            <w:pPr>
              <w:jc w:val="center"/>
              <w:rPr>
                <w:sz w:val="24"/>
                <w:szCs w:val="24"/>
              </w:rPr>
            </w:pPr>
            <w:r w:rsidRPr="005171DA">
              <w:rPr>
                <w:sz w:val="24"/>
                <w:szCs w:val="24"/>
              </w:rPr>
              <w:t>Самостоятельная работа</w:t>
            </w:r>
          </w:p>
        </w:tc>
        <w:tc>
          <w:tcPr>
            <w:tcW w:w="761" w:type="pct"/>
            <w:vMerge/>
            <w:shd w:val="clear" w:color="auto" w:fill="auto"/>
            <w:vAlign w:val="center"/>
          </w:tcPr>
          <w:p w14:paraId="46D09C7F" w14:textId="77777777" w:rsidR="006B5AE1" w:rsidRPr="005171DA" w:rsidRDefault="006B5AE1" w:rsidP="006D09DD">
            <w:pPr>
              <w:jc w:val="center"/>
              <w:rPr>
                <w:sz w:val="24"/>
                <w:szCs w:val="24"/>
              </w:rPr>
            </w:pPr>
          </w:p>
        </w:tc>
      </w:tr>
      <w:tr w:rsidR="002378F9" w:rsidRPr="002378F9" w14:paraId="2A43FEBC" w14:textId="77777777" w:rsidTr="004C59A8">
        <w:trPr>
          <w:trHeight w:val="481"/>
          <w:jc w:val="center"/>
        </w:trPr>
        <w:tc>
          <w:tcPr>
            <w:tcW w:w="276" w:type="pct"/>
            <w:vMerge/>
            <w:shd w:val="clear" w:color="auto" w:fill="auto"/>
            <w:vAlign w:val="center"/>
          </w:tcPr>
          <w:p w14:paraId="32CA39FE" w14:textId="77777777" w:rsidR="006B5AE1" w:rsidRPr="005171DA" w:rsidRDefault="006B5AE1" w:rsidP="006D09DD">
            <w:pPr>
              <w:jc w:val="center"/>
              <w:rPr>
                <w:sz w:val="24"/>
                <w:szCs w:val="24"/>
              </w:rPr>
            </w:pPr>
          </w:p>
        </w:tc>
        <w:tc>
          <w:tcPr>
            <w:tcW w:w="1043" w:type="pct"/>
            <w:vMerge/>
            <w:shd w:val="clear" w:color="auto" w:fill="auto"/>
            <w:vAlign w:val="center"/>
          </w:tcPr>
          <w:p w14:paraId="131F95D3" w14:textId="77777777" w:rsidR="006B5AE1" w:rsidRPr="005171DA" w:rsidRDefault="006B5AE1" w:rsidP="006D09DD">
            <w:pPr>
              <w:jc w:val="center"/>
              <w:rPr>
                <w:sz w:val="24"/>
                <w:szCs w:val="24"/>
              </w:rPr>
            </w:pPr>
          </w:p>
        </w:tc>
        <w:tc>
          <w:tcPr>
            <w:tcW w:w="417" w:type="pct"/>
            <w:vMerge/>
            <w:shd w:val="clear" w:color="auto" w:fill="auto"/>
            <w:vAlign w:val="center"/>
          </w:tcPr>
          <w:p w14:paraId="3DC37D3E" w14:textId="77777777" w:rsidR="006B5AE1" w:rsidRPr="005171DA" w:rsidRDefault="006B5AE1" w:rsidP="006D09DD">
            <w:pPr>
              <w:jc w:val="center"/>
              <w:rPr>
                <w:sz w:val="24"/>
                <w:szCs w:val="24"/>
              </w:rPr>
            </w:pPr>
          </w:p>
        </w:tc>
        <w:tc>
          <w:tcPr>
            <w:tcW w:w="486" w:type="pct"/>
            <w:shd w:val="clear" w:color="auto" w:fill="auto"/>
            <w:vAlign w:val="center"/>
          </w:tcPr>
          <w:p w14:paraId="0FA89934" w14:textId="77777777" w:rsidR="006B5AE1" w:rsidRPr="005171DA" w:rsidRDefault="006B5AE1" w:rsidP="006D09DD">
            <w:pPr>
              <w:jc w:val="center"/>
              <w:rPr>
                <w:sz w:val="24"/>
                <w:szCs w:val="24"/>
              </w:rPr>
            </w:pPr>
            <w:r w:rsidRPr="005171DA">
              <w:rPr>
                <w:sz w:val="24"/>
                <w:szCs w:val="24"/>
              </w:rPr>
              <w:t>Общая, в т.ч.:</w:t>
            </w:r>
          </w:p>
        </w:tc>
        <w:tc>
          <w:tcPr>
            <w:tcW w:w="556" w:type="pct"/>
            <w:shd w:val="clear" w:color="auto" w:fill="auto"/>
            <w:vAlign w:val="center"/>
          </w:tcPr>
          <w:p w14:paraId="520A2606" w14:textId="77777777" w:rsidR="006B5AE1" w:rsidRPr="005171DA" w:rsidRDefault="006B5AE1" w:rsidP="006D09DD">
            <w:pPr>
              <w:jc w:val="center"/>
              <w:rPr>
                <w:sz w:val="24"/>
                <w:szCs w:val="24"/>
              </w:rPr>
            </w:pPr>
            <w:r w:rsidRPr="005171DA">
              <w:rPr>
                <w:sz w:val="24"/>
                <w:szCs w:val="24"/>
              </w:rPr>
              <w:t>Лекции</w:t>
            </w:r>
          </w:p>
        </w:tc>
        <w:tc>
          <w:tcPr>
            <w:tcW w:w="696" w:type="pct"/>
            <w:shd w:val="clear" w:color="auto" w:fill="auto"/>
            <w:vAlign w:val="center"/>
          </w:tcPr>
          <w:p w14:paraId="3BA92674" w14:textId="6A0996E9" w:rsidR="006B5AE1" w:rsidRPr="005171DA" w:rsidRDefault="006B5AE1" w:rsidP="006D09DD">
            <w:pPr>
              <w:jc w:val="center"/>
              <w:rPr>
                <w:sz w:val="24"/>
                <w:szCs w:val="24"/>
              </w:rPr>
            </w:pPr>
            <w:r w:rsidRPr="005171DA">
              <w:rPr>
                <w:sz w:val="24"/>
                <w:szCs w:val="24"/>
              </w:rPr>
              <w:t>Семинары, практические занятия</w:t>
            </w:r>
          </w:p>
        </w:tc>
        <w:tc>
          <w:tcPr>
            <w:tcW w:w="765" w:type="pct"/>
            <w:vMerge/>
            <w:shd w:val="clear" w:color="auto" w:fill="auto"/>
            <w:vAlign w:val="center"/>
          </w:tcPr>
          <w:p w14:paraId="63350EEC" w14:textId="77777777" w:rsidR="006B5AE1" w:rsidRPr="005171DA" w:rsidRDefault="006B5AE1" w:rsidP="006D09DD">
            <w:pPr>
              <w:jc w:val="center"/>
              <w:rPr>
                <w:sz w:val="24"/>
                <w:szCs w:val="24"/>
              </w:rPr>
            </w:pPr>
          </w:p>
        </w:tc>
        <w:tc>
          <w:tcPr>
            <w:tcW w:w="761" w:type="pct"/>
            <w:vMerge/>
            <w:shd w:val="clear" w:color="auto" w:fill="auto"/>
            <w:vAlign w:val="center"/>
          </w:tcPr>
          <w:p w14:paraId="058A6B53" w14:textId="77777777" w:rsidR="006B5AE1" w:rsidRPr="005171DA" w:rsidRDefault="006B5AE1" w:rsidP="006D09DD">
            <w:pPr>
              <w:jc w:val="center"/>
              <w:rPr>
                <w:sz w:val="24"/>
                <w:szCs w:val="24"/>
              </w:rPr>
            </w:pPr>
          </w:p>
        </w:tc>
      </w:tr>
      <w:tr w:rsidR="002378F9" w:rsidRPr="002378F9" w14:paraId="58E8AC91" w14:textId="77777777" w:rsidTr="004C59A8">
        <w:trPr>
          <w:trHeight w:val="1330"/>
          <w:jc w:val="center"/>
        </w:trPr>
        <w:tc>
          <w:tcPr>
            <w:tcW w:w="276" w:type="pct"/>
            <w:tcBorders>
              <w:top w:val="single" w:sz="4" w:space="0" w:color="auto"/>
              <w:left w:val="single" w:sz="4" w:space="0" w:color="auto"/>
              <w:bottom w:val="single" w:sz="4" w:space="0" w:color="auto"/>
              <w:right w:val="single" w:sz="4" w:space="0" w:color="auto"/>
            </w:tcBorders>
            <w:vAlign w:val="center"/>
          </w:tcPr>
          <w:p w14:paraId="0D9032E3" w14:textId="1965F23D" w:rsidR="004C59A8" w:rsidRPr="005171DA" w:rsidRDefault="004C59A8" w:rsidP="004C59A8">
            <w:pPr>
              <w:jc w:val="center"/>
              <w:rPr>
                <w:sz w:val="24"/>
                <w:szCs w:val="24"/>
              </w:rPr>
            </w:pPr>
            <w:r w:rsidRPr="005171DA">
              <w:rPr>
                <w:sz w:val="24"/>
                <w:szCs w:val="24"/>
                <w:lang w:eastAsia="en-US"/>
              </w:rPr>
              <w:t>1.</w:t>
            </w:r>
          </w:p>
        </w:tc>
        <w:tc>
          <w:tcPr>
            <w:tcW w:w="1043" w:type="pct"/>
            <w:tcBorders>
              <w:top w:val="single" w:sz="4" w:space="0" w:color="auto"/>
              <w:left w:val="single" w:sz="4" w:space="0" w:color="auto"/>
              <w:bottom w:val="single" w:sz="4" w:space="0" w:color="auto"/>
              <w:right w:val="single" w:sz="4" w:space="0" w:color="auto"/>
            </w:tcBorders>
            <w:vAlign w:val="center"/>
          </w:tcPr>
          <w:p w14:paraId="6FFCF7F8" w14:textId="43033683" w:rsidR="004C59A8" w:rsidRPr="005171DA" w:rsidRDefault="004139DF" w:rsidP="004C59A8">
            <w:pPr>
              <w:jc w:val="center"/>
              <w:rPr>
                <w:sz w:val="24"/>
                <w:szCs w:val="24"/>
              </w:rPr>
            </w:pPr>
            <w:r w:rsidRPr="004139DF">
              <w:rPr>
                <w:sz w:val="24"/>
                <w:szCs w:val="24"/>
              </w:rPr>
              <w:t>Налоговое администрирование: содержание и значение в условиях развития цифровых технологий</w:t>
            </w:r>
          </w:p>
        </w:tc>
        <w:tc>
          <w:tcPr>
            <w:tcW w:w="417" w:type="pct"/>
            <w:tcBorders>
              <w:top w:val="single" w:sz="4" w:space="0" w:color="auto"/>
              <w:left w:val="single" w:sz="4" w:space="0" w:color="auto"/>
              <w:bottom w:val="single" w:sz="4" w:space="0" w:color="auto"/>
              <w:right w:val="single" w:sz="4" w:space="0" w:color="auto"/>
            </w:tcBorders>
            <w:vAlign w:val="center"/>
          </w:tcPr>
          <w:p w14:paraId="56C1C633" w14:textId="1357A320" w:rsidR="004C59A8" w:rsidRPr="005171DA" w:rsidRDefault="004C59A8" w:rsidP="004C59A8">
            <w:pPr>
              <w:jc w:val="center"/>
              <w:rPr>
                <w:sz w:val="24"/>
                <w:szCs w:val="24"/>
              </w:rPr>
            </w:pPr>
            <w:r w:rsidRPr="005171DA">
              <w:rPr>
                <w:sz w:val="24"/>
                <w:szCs w:val="24"/>
              </w:rPr>
              <w:t>2</w:t>
            </w:r>
            <w:r w:rsidR="004139DF">
              <w:rPr>
                <w:sz w:val="24"/>
                <w:szCs w:val="24"/>
              </w:rPr>
              <w:t>8</w:t>
            </w:r>
          </w:p>
        </w:tc>
        <w:tc>
          <w:tcPr>
            <w:tcW w:w="486" w:type="pct"/>
            <w:tcBorders>
              <w:top w:val="single" w:sz="4" w:space="0" w:color="auto"/>
              <w:left w:val="single" w:sz="4" w:space="0" w:color="auto"/>
              <w:bottom w:val="single" w:sz="4" w:space="0" w:color="auto"/>
              <w:right w:val="single" w:sz="4" w:space="0" w:color="auto"/>
            </w:tcBorders>
            <w:vAlign w:val="center"/>
          </w:tcPr>
          <w:p w14:paraId="62DD7BF3" w14:textId="100EE4D7" w:rsidR="004C59A8" w:rsidRPr="005171DA" w:rsidRDefault="004C59A8" w:rsidP="004C59A8">
            <w:pPr>
              <w:jc w:val="center"/>
              <w:rPr>
                <w:sz w:val="24"/>
                <w:szCs w:val="24"/>
              </w:rPr>
            </w:pPr>
            <w:r w:rsidRPr="005171DA">
              <w:rPr>
                <w:sz w:val="24"/>
                <w:szCs w:val="24"/>
                <w:lang w:eastAsia="en-US"/>
              </w:rPr>
              <w:t>12</w:t>
            </w:r>
          </w:p>
        </w:tc>
        <w:tc>
          <w:tcPr>
            <w:tcW w:w="556" w:type="pct"/>
            <w:tcBorders>
              <w:top w:val="single" w:sz="4" w:space="0" w:color="auto"/>
              <w:left w:val="single" w:sz="4" w:space="0" w:color="auto"/>
              <w:bottom w:val="single" w:sz="4" w:space="0" w:color="auto"/>
              <w:right w:val="single" w:sz="4" w:space="0" w:color="auto"/>
            </w:tcBorders>
            <w:vAlign w:val="center"/>
          </w:tcPr>
          <w:p w14:paraId="65E908EB" w14:textId="462DC3F3" w:rsidR="004C59A8" w:rsidRPr="005171DA" w:rsidRDefault="004C59A8" w:rsidP="004C59A8">
            <w:pPr>
              <w:jc w:val="center"/>
              <w:rPr>
                <w:sz w:val="24"/>
                <w:szCs w:val="24"/>
              </w:rPr>
            </w:pPr>
            <w:r w:rsidRPr="005171DA">
              <w:rPr>
                <w:sz w:val="24"/>
                <w:szCs w:val="24"/>
                <w:lang w:eastAsia="en-US"/>
              </w:rPr>
              <w:t>6</w:t>
            </w:r>
          </w:p>
        </w:tc>
        <w:tc>
          <w:tcPr>
            <w:tcW w:w="696" w:type="pct"/>
            <w:tcBorders>
              <w:top w:val="single" w:sz="4" w:space="0" w:color="auto"/>
              <w:left w:val="single" w:sz="4" w:space="0" w:color="auto"/>
              <w:bottom w:val="single" w:sz="4" w:space="0" w:color="auto"/>
              <w:right w:val="single" w:sz="4" w:space="0" w:color="auto"/>
            </w:tcBorders>
            <w:vAlign w:val="center"/>
          </w:tcPr>
          <w:p w14:paraId="380811F0" w14:textId="6766A795" w:rsidR="004C59A8" w:rsidRPr="005171DA" w:rsidRDefault="004C59A8" w:rsidP="004C59A8">
            <w:pPr>
              <w:jc w:val="center"/>
              <w:rPr>
                <w:sz w:val="24"/>
                <w:szCs w:val="24"/>
              </w:rPr>
            </w:pPr>
            <w:r w:rsidRPr="005171DA">
              <w:rPr>
                <w:sz w:val="24"/>
                <w:szCs w:val="24"/>
                <w:lang w:eastAsia="en-US"/>
              </w:rPr>
              <w:t>6</w:t>
            </w:r>
          </w:p>
        </w:tc>
        <w:tc>
          <w:tcPr>
            <w:tcW w:w="765" w:type="pct"/>
            <w:tcBorders>
              <w:top w:val="single" w:sz="4" w:space="0" w:color="auto"/>
              <w:left w:val="single" w:sz="4" w:space="0" w:color="auto"/>
              <w:bottom w:val="single" w:sz="4" w:space="0" w:color="auto"/>
              <w:right w:val="single" w:sz="4" w:space="0" w:color="auto"/>
            </w:tcBorders>
            <w:vAlign w:val="center"/>
          </w:tcPr>
          <w:p w14:paraId="28A4F39D" w14:textId="5C33FAD3" w:rsidR="004C59A8" w:rsidRPr="005171DA" w:rsidRDefault="004139DF" w:rsidP="004C59A8">
            <w:pPr>
              <w:jc w:val="center"/>
              <w:rPr>
                <w:sz w:val="24"/>
                <w:szCs w:val="24"/>
              </w:rPr>
            </w:pPr>
            <w:r>
              <w:rPr>
                <w:sz w:val="24"/>
                <w:szCs w:val="24"/>
              </w:rPr>
              <w:t>16</w:t>
            </w:r>
          </w:p>
        </w:tc>
        <w:tc>
          <w:tcPr>
            <w:tcW w:w="761" w:type="pct"/>
            <w:tcBorders>
              <w:top w:val="single" w:sz="4" w:space="0" w:color="auto"/>
              <w:left w:val="single" w:sz="4" w:space="0" w:color="auto"/>
              <w:bottom w:val="single" w:sz="4" w:space="0" w:color="auto"/>
              <w:right w:val="single" w:sz="4" w:space="0" w:color="auto"/>
            </w:tcBorders>
            <w:vAlign w:val="center"/>
          </w:tcPr>
          <w:p w14:paraId="5B229631" w14:textId="79D6B022" w:rsidR="004C59A8" w:rsidRPr="005171DA" w:rsidRDefault="004C59A8" w:rsidP="004C59A8">
            <w:pPr>
              <w:jc w:val="center"/>
              <w:rPr>
                <w:sz w:val="24"/>
                <w:szCs w:val="24"/>
              </w:rPr>
            </w:pPr>
            <w:r w:rsidRPr="005171DA">
              <w:rPr>
                <w:sz w:val="24"/>
                <w:szCs w:val="24"/>
              </w:rPr>
              <w:t>Опрос, обсуждение, решение практических заданий</w:t>
            </w:r>
            <w:r w:rsidR="00D2123E">
              <w:rPr>
                <w:sz w:val="24"/>
                <w:szCs w:val="24"/>
              </w:rPr>
              <w:t>, тестирование</w:t>
            </w:r>
          </w:p>
        </w:tc>
      </w:tr>
      <w:tr w:rsidR="002378F9" w:rsidRPr="002378F9" w14:paraId="2D3F4F60" w14:textId="77777777" w:rsidTr="004C59A8">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69EC99EA" w14:textId="37F7DD70" w:rsidR="004C59A8" w:rsidRPr="005171DA" w:rsidRDefault="004139DF" w:rsidP="004C59A8">
            <w:pPr>
              <w:jc w:val="center"/>
              <w:rPr>
                <w:sz w:val="24"/>
                <w:szCs w:val="24"/>
              </w:rPr>
            </w:pPr>
            <w:r>
              <w:rPr>
                <w:sz w:val="24"/>
                <w:szCs w:val="24"/>
                <w:lang w:eastAsia="en-US"/>
              </w:rPr>
              <w:t>2</w:t>
            </w:r>
            <w:r w:rsidR="004C59A8" w:rsidRPr="005171DA">
              <w:rPr>
                <w:sz w:val="24"/>
                <w:szCs w:val="24"/>
                <w:lang w:eastAsia="en-US"/>
              </w:rPr>
              <w:t>.</w:t>
            </w:r>
          </w:p>
        </w:tc>
        <w:tc>
          <w:tcPr>
            <w:tcW w:w="1043" w:type="pct"/>
            <w:tcBorders>
              <w:top w:val="single" w:sz="4" w:space="0" w:color="auto"/>
              <w:left w:val="single" w:sz="4" w:space="0" w:color="auto"/>
              <w:bottom w:val="single" w:sz="4" w:space="0" w:color="auto"/>
              <w:right w:val="single" w:sz="4" w:space="0" w:color="auto"/>
            </w:tcBorders>
            <w:vAlign w:val="center"/>
          </w:tcPr>
          <w:p w14:paraId="328ABBD7" w14:textId="77777777" w:rsidR="004139DF" w:rsidRPr="004139DF" w:rsidRDefault="004139DF" w:rsidP="004139DF">
            <w:pPr>
              <w:jc w:val="center"/>
              <w:rPr>
                <w:sz w:val="24"/>
                <w:szCs w:val="24"/>
              </w:rPr>
            </w:pPr>
            <w:r w:rsidRPr="004139DF">
              <w:rPr>
                <w:sz w:val="24"/>
                <w:szCs w:val="24"/>
              </w:rPr>
              <w:t>Налоговый контроль, его содержание и значение</w:t>
            </w:r>
          </w:p>
          <w:p w14:paraId="34D9A7A2" w14:textId="0BED8818" w:rsidR="004C59A8" w:rsidRPr="005171DA" w:rsidRDefault="004C59A8" w:rsidP="004C59A8">
            <w:pPr>
              <w:jc w:val="center"/>
              <w:rPr>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14:paraId="1D00D4D6" w14:textId="026810A1" w:rsidR="004C59A8" w:rsidRPr="005171DA" w:rsidRDefault="00D2123E" w:rsidP="004C59A8">
            <w:pPr>
              <w:jc w:val="center"/>
              <w:rPr>
                <w:sz w:val="24"/>
                <w:szCs w:val="24"/>
              </w:rPr>
            </w:pPr>
            <w:r>
              <w:rPr>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43F1C732" w14:textId="474D039F" w:rsidR="00D2123E" w:rsidRPr="00D2123E" w:rsidRDefault="00D2123E" w:rsidP="00D2123E">
            <w:pPr>
              <w:jc w:val="center"/>
              <w:rPr>
                <w:sz w:val="24"/>
                <w:szCs w:val="24"/>
                <w:lang w:eastAsia="en-US"/>
              </w:rPr>
            </w:pPr>
            <w:r>
              <w:rPr>
                <w:sz w:val="24"/>
                <w:szCs w:val="24"/>
                <w:lang w:eastAsia="en-US"/>
              </w:rPr>
              <w:t>20</w:t>
            </w:r>
          </w:p>
        </w:tc>
        <w:tc>
          <w:tcPr>
            <w:tcW w:w="556" w:type="pct"/>
            <w:tcBorders>
              <w:top w:val="single" w:sz="4" w:space="0" w:color="auto"/>
              <w:left w:val="single" w:sz="4" w:space="0" w:color="auto"/>
              <w:bottom w:val="single" w:sz="4" w:space="0" w:color="auto"/>
              <w:right w:val="single" w:sz="4" w:space="0" w:color="auto"/>
            </w:tcBorders>
            <w:vAlign w:val="center"/>
          </w:tcPr>
          <w:p w14:paraId="2D739E82" w14:textId="01ACA3BD" w:rsidR="004C59A8" w:rsidRPr="005171DA" w:rsidRDefault="004139DF" w:rsidP="004C59A8">
            <w:pPr>
              <w:jc w:val="center"/>
              <w:rPr>
                <w:sz w:val="24"/>
                <w:szCs w:val="24"/>
              </w:rPr>
            </w:pPr>
            <w:r>
              <w:rPr>
                <w:sz w:val="24"/>
                <w:szCs w:val="24"/>
                <w:lang w:eastAsia="en-US"/>
              </w:rPr>
              <w:t>10</w:t>
            </w:r>
          </w:p>
        </w:tc>
        <w:tc>
          <w:tcPr>
            <w:tcW w:w="696" w:type="pct"/>
            <w:tcBorders>
              <w:top w:val="single" w:sz="4" w:space="0" w:color="auto"/>
              <w:left w:val="single" w:sz="4" w:space="0" w:color="auto"/>
              <w:bottom w:val="single" w:sz="4" w:space="0" w:color="auto"/>
              <w:right w:val="single" w:sz="4" w:space="0" w:color="auto"/>
            </w:tcBorders>
            <w:vAlign w:val="center"/>
          </w:tcPr>
          <w:p w14:paraId="4794B6CB" w14:textId="10AAD14A" w:rsidR="004C59A8" w:rsidRPr="005171DA" w:rsidRDefault="00D2123E" w:rsidP="004C59A8">
            <w:pPr>
              <w:jc w:val="center"/>
              <w:rPr>
                <w:sz w:val="24"/>
                <w:szCs w:val="24"/>
              </w:rPr>
            </w:pPr>
            <w:r>
              <w:rPr>
                <w:sz w:val="24"/>
                <w:szCs w:val="24"/>
              </w:rPr>
              <w:t>10</w:t>
            </w:r>
          </w:p>
        </w:tc>
        <w:tc>
          <w:tcPr>
            <w:tcW w:w="765" w:type="pct"/>
            <w:tcBorders>
              <w:top w:val="single" w:sz="4" w:space="0" w:color="auto"/>
              <w:left w:val="single" w:sz="4" w:space="0" w:color="auto"/>
              <w:bottom w:val="single" w:sz="4" w:space="0" w:color="auto"/>
              <w:right w:val="single" w:sz="4" w:space="0" w:color="auto"/>
            </w:tcBorders>
            <w:vAlign w:val="center"/>
          </w:tcPr>
          <w:p w14:paraId="2F357438" w14:textId="619A915D" w:rsidR="004C59A8" w:rsidRPr="005171DA" w:rsidRDefault="004C59A8" w:rsidP="004C59A8">
            <w:pPr>
              <w:jc w:val="center"/>
              <w:rPr>
                <w:sz w:val="24"/>
                <w:szCs w:val="24"/>
              </w:rPr>
            </w:pPr>
            <w:r w:rsidRPr="005171DA">
              <w:rPr>
                <w:sz w:val="24"/>
                <w:szCs w:val="24"/>
              </w:rPr>
              <w:t>1</w:t>
            </w:r>
            <w:r w:rsidR="004139DF">
              <w:rPr>
                <w:sz w:val="24"/>
                <w:szCs w:val="24"/>
              </w:rPr>
              <w:t>6</w:t>
            </w:r>
          </w:p>
        </w:tc>
        <w:tc>
          <w:tcPr>
            <w:tcW w:w="761" w:type="pct"/>
            <w:tcBorders>
              <w:top w:val="single" w:sz="4" w:space="0" w:color="auto"/>
              <w:left w:val="single" w:sz="4" w:space="0" w:color="auto"/>
              <w:bottom w:val="single" w:sz="4" w:space="0" w:color="auto"/>
              <w:right w:val="single" w:sz="4" w:space="0" w:color="auto"/>
            </w:tcBorders>
            <w:vAlign w:val="center"/>
          </w:tcPr>
          <w:p w14:paraId="30B86674" w14:textId="636023E9" w:rsidR="004C59A8" w:rsidRPr="005171DA" w:rsidRDefault="004C59A8" w:rsidP="004C59A8">
            <w:pPr>
              <w:jc w:val="center"/>
              <w:rPr>
                <w:sz w:val="24"/>
                <w:szCs w:val="24"/>
              </w:rPr>
            </w:pPr>
            <w:r w:rsidRPr="005171DA">
              <w:rPr>
                <w:sz w:val="24"/>
                <w:szCs w:val="24"/>
              </w:rPr>
              <w:t>Опрос, обсуждение, доклады, решение практических заданий</w:t>
            </w:r>
            <w:r w:rsidR="00D2123E">
              <w:rPr>
                <w:sz w:val="24"/>
                <w:szCs w:val="24"/>
              </w:rPr>
              <w:t>, тестирование</w:t>
            </w:r>
          </w:p>
        </w:tc>
      </w:tr>
      <w:tr w:rsidR="002378F9" w:rsidRPr="002378F9" w14:paraId="31508058" w14:textId="77777777" w:rsidTr="004C59A8">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5C0F1A32" w14:textId="2A079623" w:rsidR="004C59A8" w:rsidRPr="005171DA" w:rsidRDefault="004139DF" w:rsidP="004C59A8">
            <w:pPr>
              <w:jc w:val="center"/>
              <w:rPr>
                <w:sz w:val="24"/>
                <w:szCs w:val="24"/>
              </w:rPr>
            </w:pPr>
            <w:r>
              <w:rPr>
                <w:sz w:val="24"/>
                <w:szCs w:val="24"/>
                <w:lang w:eastAsia="en-US"/>
              </w:rPr>
              <w:t>3</w:t>
            </w:r>
            <w:r w:rsidR="004C59A8" w:rsidRPr="005171DA">
              <w:rPr>
                <w:sz w:val="24"/>
                <w:szCs w:val="24"/>
                <w:lang w:eastAsia="en-US"/>
              </w:rPr>
              <w:t>.</w:t>
            </w:r>
          </w:p>
        </w:tc>
        <w:tc>
          <w:tcPr>
            <w:tcW w:w="1043" w:type="pct"/>
            <w:tcBorders>
              <w:top w:val="single" w:sz="4" w:space="0" w:color="auto"/>
              <w:left w:val="single" w:sz="4" w:space="0" w:color="auto"/>
              <w:bottom w:val="single" w:sz="4" w:space="0" w:color="auto"/>
              <w:right w:val="single" w:sz="4" w:space="0" w:color="auto"/>
            </w:tcBorders>
            <w:vAlign w:val="center"/>
          </w:tcPr>
          <w:p w14:paraId="4A6CE474" w14:textId="61F26EDF" w:rsidR="004C59A8" w:rsidRPr="005171DA" w:rsidRDefault="004139DF" w:rsidP="004C59A8">
            <w:pPr>
              <w:jc w:val="center"/>
              <w:rPr>
                <w:sz w:val="24"/>
                <w:szCs w:val="24"/>
              </w:rPr>
            </w:pPr>
            <w:r w:rsidRPr="004139DF">
              <w:rPr>
                <w:sz w:val="24"/>
                <w:szCs w:val="24"/>
              </w:rPr>
              <w:t xml:space="preserve">Оформление результатов налоговых проверок. </w:t>
            </w:r>
            <w:r w:rsidRPr="004139DF">
              <w:rPr>
                <w:sz w:val="24"/>
                <w:szCs w:val="24"/>
              </w:rPr>
              <w:lastRenderedPageBreak/>
              <w:t>Досудебное урегулирование налоговых споров</w:t>
            </w:r>
          </w:p>
        </w:tc>
        <w:tc>
          <w:tcPr>
            <w:tcW w:w="417" w:type="pct"/>
            <w:tcBorders>
              <w:top w:val="single" w:sz="4" w:space="0" w:color="auto"/>
              <w:left w:val="single" w:sz="4" w:space="0" w:color="auto"/>
              <w:bottom w:val="single" w:sz="4" w:space="0" w:color="auto"/>
              <w:right w:val="single" w:sz="4" w:space="0" w:color="auto"/>
            </w:tcBorders>
            <w:vAlign w:val="center"/>
          </w:tcPr>
          <w:p w14:paraId="4E850C62" w14:textId="4E248844" w:rsidR="004C59A8" w:rsidRPr="005171DA" w:rsidRDefault="004C59A8" w:rsidP="004C59A8">
            <w:pPr>
              <w:jc w:val="center"/>
              <w:rPr>
                <w:sz w:val="24"/>
                <w:szCs w:val="24"/>
              </w:rPr>
            </w:pPr>
            <w:r w:rsidRPr="005171DA">
              <w:rPr>
                <w:sz w:val="24"/>
                <w:szCs w:val="24"/>
              </w:rPr>
              <w:lastRenderedPageBreak/>
              <w:t>2</w:t>
            </w:r>
            <w:r w:rsidR="004139DF">
              <w:rPr>
                <w:sz w:val="24"/>
                <w:szCs w:val="24"/>
              </w:rPr>
              <w:t>6</w:t>
            </w:r>
          </w:p>
        </w:tc>
        <w:tc>
          <w:tcPr>
            <w:tcW w:w="486" w:type="pct"/>
            <w:tcBorders>
              <w:top w:val="single" w:sz="4" w:space="0" w:color="auto"/>
              <w:left w:val="single" w:sz="4" w:space="0" w:color="auto"/>
              <w:bottom w:val="single" w:sz="4" w:space="0" w:color="auto"/>
              <w:right w:val="single" w:sz="4" w:space="0" w:color="auto"/>
            </w:tcBorders>
            <w:vAlign w:val="center"/>
          </w:tcPr>
          <w:p w14:paraId="6138E810" w14:textId="2C741791" w:rsidR="004C59A8" w:rsidRPr="005171DA" w:rsidRDefault="004C59A8" w:rsidP="004C59A8">
            <w:pPr>
              <w:jc w:val="center"/>
              <w:rPr>
                <w:sz w:val="24"/>
                <w:szCs w:val="24"/>
              </w:rPr>
            </w:pPr>
            <w:r w:rsidRPr="005171DA">
              <w:rPr>
                <w:sz w:val="24"/>
                <w:szCs w:val="24"/>
                <w:lang w:eastAsia="en-US"/>
              </w:rPr>
              <w:t>12</w:t>
            </w:r>
          </w:p>
        </w:tc>
        <w:tc>
          <w:tcPr>
            <w:tcW w:w="556" w:type="pct"/>
            <w:tcBorders>
              <w:top w:val="single" w:sz="4" w:space="0" w:color="auto"/>
              <w:left w:val="single" w:sz="4" w:space="0" w:color="auto"/>
              <w:bottom w:val="single" w:sz="4" w:space="0" w:color="auto"/>
              <w:right w:val="single" w:sz="4" w:space="0" w:color="auto"/>
            </w:tcBorders>
            <w:vAlign w:val="center"/>
          </w:tcPr>
          <w:p w14:paraId="5F2B8D32" w14:textId="6EF24469" w:rsidR="004C59A8" w:rsidRPr="005171DA" w:rsidRDefault="004C59A8" w:rsidP="004C59A8">
            <w:pPr>
              <w:jc w:val="center"/>
              <w:rPr>
                <w:sz w:val="24"/>
                <w:szCs w:val="24"/>
              </w:rPr>
            </w:pPr>
            <w:r w:rsidRPr="005171DA">
              <w:rPr>
                <w:sz w:val="24"/>
                <w:szCs w:val="24"/>
                <w:lang w:eastAsia="en-US"/>
              </w:rPr>
              <w:t>6</w:t>
            </w:r>
          </w:p>
        </w:tc>
        <w:tc>
          <w:tcPr>
            <w:tcW w:w="696" w:type="pct"/>
            <w:tcBorders>
              <w:top w:val="single" w:sz="4" w:space="0" w:color="auto"/>
              <w:left w:val="single" w:sz="4" w:space="0" w:color="auto"/>
              <w:bottom w:val="single" w:sz="4" w:space="0" w:color="auto"/>
              <w:right w:val="single" w:sz="4" w:space="0" w:color="auto"/>
            </w:tcBorders>
            <w:vAlign w:val="center"/>
          </w:tcPr>
          <w:p w14:paraId="24D499C6" w14:textId="5A7FF201" w:rsidR="004C59A8" w:rsidRPr="005171DA" w:rsidRDefault="004C59A8" w:rsidP="004C59A8">
            <w:pPr>
              <w:jc w:val="center"/>
              <w:rPr>
                <w:sz w:val="24"/>
                <w:szCs w:val="24"/>
              </w:rPr>
            </w:pPr>
            <w:r w:rsidRPr="005171DA">
              <w:rPr>
                <w:sz w:val="24"/>
                <w:szCs w:val="24"/>
                <w:lang w:eastAsia="en-US"/>
              </w:rPr>
              <w:t>6</w:t>
            </w:r>
          </w:p>
        </w:tc>
        <w:tc>
          <w:tcPr>
            <w:tcW w:w="765" w:type="pct"/>
            <w:tcBorders>
              <w:top w:val="single" w:sz="4" w:space="0" w:color="auto"/>
              <w:left w:val="single" w:sz="4" w:space="0" w:color="auto"/>
              <w:bottom w:val="single" w:sz="4" w:space="0" w:color="auto"/>
              <w:right w:val="single" w:sz="4" w:space="0" w:color="auto"/>
            </w:tcBorders>
            <w:vAlign w:val="center"/>
          </w:tcPr>
          <w:p w14:paraId="0B1BF5E8" w14:textId="08EB9DBA" w:rsidR="004C59A8" w:rsidRPr="005171DA" w:rsidRDefault="004C59A8" w:rsidP="004C59A8">
            <w:pPr>
              <w:jc w:val="center"/>
              <w:rPr>
                <w:sz w:val="24"/>
                <w:szCs w:val="24"/>
              </w:rPr>
            </w:pPr>
            <w:r w:rsidRPr="005171DA">
              <w:rPr>
                <w:sz w:val="24"/>
                <w:szCs w:val="24"/>
              </w:rPr>
              <w:t>1</w:t>
            </w:r>
            <w:r w:rsidR="004139DF">
              <w:rPr>
                <w:sz w:val="24"/>
                <w:szCs w:val="24"/>
              </w:rPr>
              <w:t>4</w:t>
            </w:r>
          </w:p>
        </w:tc>
        <w:tc>
          <w:tcPr>
            <w:tcW w:w="761" w:type="pct"/>
            <w:tcBorders>
              <w:top w:val="single" w:sz="4" w:space="0" w:color="auto"/>
              <w:left w:val="single" w:sz="4" w:space="0" w:color="auto"/>
              <w:bottom w:val="single" w:sz="4" w:space="0" w:color="auto"/>
              <w:right w:val="single" w:sz="4" w:space="0" w:color="auto"/>
            </w:tcBorders>
            <w:vAlign w:val="center"/>
          </w:tcPr>
          <w:p w14:paraId="4AB588DE" w14:textId="1CD20C47" w:rsidR="004C59A8" w:rsidRPr="005171DA" w:rsidRDefault="004C59A8" w:rsidP="004C59A8">
            <w:pPr>
              <w:jc w:val="center"/>
              <w:rPr>
                <w:sz w:val="24"/>
                <w:szCs w:val="24"/>
              </w:rPr>
            </w:pPr>
            <w:r w:rsidRPr="005171DA">
              <w:rPr>
                <w:sz w:val="24"/>
                <w:szCs w:val="24"/>
              </w:rPr>
              <w:t xml:space="preserve">Опрос, обсуждение, доклады, решение </w:t>
            </w:r>
            <w:r w:rsidRPr="005171DA">
              <w:rPr>
                <w:sz w:val="24"/>
                <w:szCs w:val="24"/>
              </w:rPr>
              <w:lastRenderedPageBreak/>
              <w:t>практических заданий, тестирование</w:t>
            </w:r>
          </w:p>
        </w:tc>
      </w:tr>
      <w:tr w:rsidR="002378F9" w:rsidRPr="002378F9" w14:paraId="4188B58E" w14:textId="77777777" w:rsidTr="004C59A8">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087BE521" w14:textId="7AF9F7E1" w:rsidR="004C59A8" w:rsidRPr="005171DA" w:rsidRDefault="004139DF" w:rsidP="004C59A8">
            <w:pPr>
              <w:jc w:val="center"/>
              <w:rPr>
                <w:sz w:val="24"/>
                <w:szCs w:val="24"/>
                <w:lang w:eastAsia="en-US"/>
              </w:rPr>
            </w:pPr>
            <w:r>
              <w:rPr>
                <w:sz w:val="24"/>
                <w:szCs w:val="24"/>
                <w:lang w:eastAsia="en-US"/>
              </w:rPr>
              <w:lastRenderedPageBreak/>
              <w:t>4.</w:t>
            </w:r>
          </w:p>
        </w:tc>
        <w:tc>
          <w:tcPr>
            <w:tcW w:w="1043" w:type="pct"/>
            <w:tcBorders>
              <w:top w:val="single" w:sz="4" w:space="0" w:color="auto"/>
              <w:left w:val="single" w:sz="4" w:space="0" w:color="auto"/>
              <w:bottom w:val="single" w:sz="4" w:space="0" w:color="auto"/>
              <w:right w:val="single" w:sz="4" w:space="0" w:color="auto"/>
            </w:tcBorders>
            <w:vAlign w:val="center"/>
          </w:tcPr>
          <w:p w14:paraId="1411E0CF" w14:textId="05BF78EC" w:rsidR="004C59A8" w:rsidRPr="005171DA" w:rsidRDefault="004C59A8" w:rsidP="004C59A8">
            <w:pPr>
              <w:jc w:val="center"/>
              <w:rPr>
                <w:sz w:val="24"/>
                <w:szCs w:val="24"/>
              </w:rPr>
            </w:pPr>
            <w:r w:rsidRPr="005171DA">
              <w:rPr>
                <w:sz w:val="24"/>
                <w:szCs w:val="24"/>
              </w:rPr>
              <w:t>Цифровые технологии в работе налоговых органов и их влияние на налоговое администрирование</w:t>
            </w:r>
          </w:p>
        </w:tc>
        <w:tc>
          <w:tcPr>
            <w:tcW w:w="417" w:type="pct"/>
            <w:tcBorders>
              <w:top w:val="single" w:sz="4" w:space="0" w:color="auto"/>
              <w:left w:val="single" w:sz="4" w:space="0" w:color="auto"/>
              <w:bottom w:val="single" w:sz="4" w:space="0" w:color="auto"/>
              <w:right w:val="single" w:sz="4" w:space="0" w:color="auto"/>
            </w:tcBorders>
            <w:vAlign w:val="center"/>
          </w:tcPr>
          <w:p w14:paraId="0CEA130F" w14:textId="2769A34F" w:rsidR="004C59A8" w:rsidRPr="005171DA" w:rsidRDefault="004139DF" w:rsidP="004C59A8">
            <w:pPr>
              <w:jc w:val="center"/>
              <w:rPr>
                <w:sz w:val="24"/>
                <w:szCs w:val="24"/>
              </w:rPr>
            </w:pPr>
            <w:r>
              <w:rPr>
                <w:sz w:val="24"/>
                <w:szCs w:val="24"/>
              </w:rPr>
              <w:t>26</w:t>
            </w:r>
          </w:p>
        </w:tc>
        <w:tc>
          <w:tcPr>
            <w:tcW w:w="486" w:type="pct"/>
            <w:tcBorders>
              <w:top w:val="single" w:sz="4" w:space="0" w:color="auto"/>
              <w:left w:val="single" w:sz="4" w:space="0" w:color="auto"/>
              <w:bottom w:val="single" w:sz="4" w:space="0" w:color="auto"/>
              <w:right w:val="single" w:sz="4" w:space="0" w:color="auto"/>
            </w:tcBorders>
            <w:vAlign w:val="center"/>
          </w:tcPr>
          <w:p w14:paraId="0AE9E039" w14:textId="417B868D" w:rsidR="004C59A8" w:rsidRPr="005171DA" w:rsidRDefault="004139DF" w:rsidP="004C59A8">
            <w:pPr>
              <w:jc w:val="center"/>
              <w:rPr>
                <w:sz w:val="24"/>
                <w:szCs w:val="24"/>
                <w:lang w:eastAsia="en-US"/>
              </w:rPr>
            </w:pPr>
            <w:r>
              <w:rPr>
                <w:sz w:val="24"/>
                <w:szCs w:val="24"/>
                <w:lang w:eastAsia="en-US"/>
              </w:rPr>
              <w:t>10</w:t>
            </w:r>
          </w:p>
        </w:tc>
        <w:tc>
          <w:tcPr>
            <w:tcW w:w="556" w:type="pct"/>
            <w:tcBorders>
              <w:top w:val="single" w:sz="4" w:space="0" w:color="auto"/>
              <w:left w:val="single" w:sz="4" w:space="0" w:color="auto"/>
              <w:bottom w:val="single" w:sz="4" w:space="0" w:color="auto"/>
              <w:right w:val="single" w:sz="4" w:space="0" w:color="auto"/>
            </w:tcBorders>
            <w:vAlign w:val="center"/>
          </w:tcPr>
          <w:p w14:paraId="494B9FE8" w14:textId="553DCB9B" w:rsidR="004C59A8" w:rsidRPr="005171DA" w:rsidRDefault="004139DF" w:rsidP="004C59A8">
            <w:pPr>
              <w:jc w:val="center"/>
              <w:rPr>
                <w:sz w:val="24"/>
                <w:szCs w:val="24"/>
                <w:lang w:eastAsia="en-US"/>
              </w:rPr>
            </w:pPr>
            <w:r>
              <w:rPr>
                <w:sz w:val="24"/>
                <w:szCs w:val="24"/>
                <w:lang w:eastAsia="en-US"/>
              </w:rPr>
              <w:t>6</w:t>
            </w:r>
          </w:p>
        </w:tc>
        <w:tc>
          <w:tcPr>
            <w:tcW w:w="696" w:type="pct"/>
            <w:tcBorders>
              <w:top w:val="single" w:sz="4" w:space="0" w:color="auto"/>
              <w:left w:val="single" w:sz="4" w:space="0" w:color="auto"/>
              <w:bottom w:val="single" w:sz="4" w:space="0" w:color="auto"/>
              <w:right w:val="single" w:sz="4" w:space="0" w:color="auto"/>
            </w:tcBorders>
            <w:vAlign w:val="center"/>
          </w:tcPr>
          <w:p w14:paraId="75425FC5" w14:textId="797403E6" w:rsidR="004C59A8" w:rsidRPr="005171DA" w:rsidRDefault="004C59A8" w:rsidP="004C59A8">
            <w:pPr>
              <w:jc w:val="center"/>
              <w:rPr>
                <w:sz w:val="24"/>
                <w:szCs w:val="24"/>
                <w:lang w:eastAsia="en-US"/>
              </w:rPr>
            </w:pPr>
            <w:r w:rsidRPr="005171DA">
              <w:rPr>
                <w:sz w:val="24"/>
                <w:szCs w:val="24"/>
                <w:lang w:eastAsia="en-US"/>
              </w:rPr>
              <w:t>4</w:t>
            </w:r>
          </w:p>
        </w:tc>
        <w:tc>
          <w:tcPr>
            <w:tcW w:w="765" w:type="pct"/>
            <w:tcBorders>
              <w:top w:val="single" w:sz="4" w:space="0" w:color="auto"/>
              <w:left w:val="single" w:sz="4" w:space="0" w:color="auto"/>
              <w:bottom w:val="single" w:sz="4" w:space="0" w:color="auto"/>
              <w:right w:val="single" w:sz="4" w:space="0" w:color="auto"/>
            </w:tcBorders>
            <w:vAlign w:val="center"/>
          </w:tcPr>
          <w:p w14:paraId="0E60F644" w14:textId="174E758E" w:rsidR="004C59A8" w:rsidRPr="005171DA" w:rsidRDefault="004C59A8" w:rsidP="004C59A8">
            <w:pPr>
              <w:jc w:val="center"/>
              <w:rPr>
                <w:sz w:val="24"/>
                <w:szCs w:val="24"/>
              </w:rPr>
            </w:pPr>
            <w:r w:rsidRPr="005171DA">
              <w:rPr>
                <w:sz w:val="24"/>
                <w:szCs w:val="24"/>
              </w:rPr>
              <w:t>1</w:t>
            </w:r>
            <w:r w:rsidR="004139DF">
              <w:rPr>
                <w:sz w:val="24"/>
                <w:szCs w:val="24"/>
              </w:rPr>
              <w:t>6</w:t>
            </w:r>
          </w:p>
        </w:tc>
        <w:tc>
          <w:tcPr>
            <w:tcW w:w="761" w:type="pct"/>
            <w:tcBorders>
              <w:top w:val="single" w:sz="4" w:space="0" w:color="auto"/>
              <w:left w:val="single" w:sz="4" w:space="0" w:color="auto"/>
              <w:bottom w:val="single" w:sz="4" w:space="0" w:color="auto"/>
              <w:right w:val="single" w:sz="4" w:space="0" w:color="auto"/>
            </w:tcBorders>
            <w:vAlign w:val="center"/>
          </w:tcPr>
          <w:p w14:paraId="38D43F2F" w14:textId="55B2B266" w:rsidR="004C59A8" w:rsidRPr="005171DA" w:rsidRDefault="005171DA" w:rsidP="004C59A8">
            <w:pPr>
              <w:jc w:val="center"/>
              <w:rPr>
                <w:b/>
                <w:sz w:val="24"/>
                <w:szCs w:val="24"/>
              </w:rPr>
            </w:pPr>
            <w:r w:rsidRPr="005171DA">
              <w:rPr>
                <w:sz w:val="24"/>
                <w:szCs w:val="24"/>
              </w:rPr>
              <w:t>Опрос, обсуждение, доклады, решение практических заданий</w:t>
            </w:r>
          </w:p>
        </w:tc>
      </w:tr>
      <w:tr w:rsidR="002378F9" w:rsidRPr="002378F9" w14:paraId="6A7ADE41" w14:textId="77777777" w:rsidTr="004C59A8">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34A9ED5E" w14:textId="7F59E1CD" w:rsidR="004C59A8" w:rsidRPr="005171DA" w:rsidRDefault="004139DF" w:rsidP="004C59A8">
            <w:pPr>
              <w:jc w:val="center"/>
              <w:rPr>
                <w:sz w:val="24"/>
                <w:szCs w:val="24"/>
                <w:lang w:eastAsia="en-US"/>
              </w:rPr>
            </w:pPr>
            <w:r>
              <w:rPr>
                <w:sz w:val="24"/>
                <w:szCs w:val="24"/>
                <w:lang w:eastAsia="en-US"/>
              </w:rPr>
              <w:t>5.</w:t>
            </w:r>
          </w:p>
        </w:tc>
        <w:tc>
          <w:tcPr>
            <w:tcW w:w="1043" w:type="pct"/>
            <w:tcBorders>
              <w:top w:val="single" w:sz="4" w:space="0" w:color="auto"/>
              <w:left w:val="single" w:sz="4" w:space="0" w:color="auto"/>
              <w:bottom w:val="single" w:sz="4" w:space="0" w:color="auto"/>
              <w:right w:val="single" w:sz="4" w:space="0" w:color="auto"/>
            </w:tcBorders>
            <w:vAlign w:val="center"/>
          </w:tcPr>
          <w:p w14:paraId="7603EE63" w14:textId="077BFCF3" w:rsidR="004C59A8" w:rsidRPr="005171DA" w:rsidRDefault="004C59A8" w:rsidP="004C59A8">
            <w:pPr>
              <w:jc w:val="center"/>
              <w:rPr>
                <w:sz w:val="24"/>
                <w:szCs w:val="24"/>
              </w:rPr>
            </w:pPr>
            <w:r w:rsidRPr="005171DA">
              <w:rPr>
                <w:sz w:val="24"/>
                <w:szCs w:val="24"/>
              </w:rPr>
              <w:t>Налоговый мониторинг как элемент расширенного взаимодействия налогоплательщиков и налоговых органов</w:t>
            </w:r>
          </w:p>
        </w:tc>
        <w:tc>
          <w:tcPr>
            <w:tcW w:w="417" w:type="pct"/>
            <w:tcBorders>
              <w:top w:val="single" w:sz="4" w:space="0" w:color="auto"/>
              <w:left w:val="single" w:sz="4" w:space="0" w:color="auto"/>
              <w:bottom w:val="single" w:sz="4" w:space="0" w:color="auto"/>
              <w:right w:val="single" w:sz="4" w:space="0" w:color="auto"/>
            </w:tcBorders>
            <w:vAlign w:val="center"/>
          </w:tcPr>
          <w:p w14:paraId="0FDD317F" w14:textId="2347092E" w:rsidR="004C59A8" w:rsidRPr="005171DA" w:rsidRDefault="004C59A8" w:rsidP="004C59A8">
            <w:pPr>
              <w:jc w:val="center"/>
              <w:rPr>
                <w:sz w:val="24"/>
                <w:szCs w:val="24"/>
              </w:rPr>
            </w:pPr>
            <w:r w:rsidRPr="005171DA">
              <w:rPr>
                <w:sz w:val="24"/>
                <w:szCs w:val="24"/>
              </w:rPr>
              <w:t>2</w:t>
            </w:r>
            <w:r w:rsidR="00D2123E">
              <w:rPr>
                <w:sz w:val="24"/>
                <w:szCs w:val="24"/>
              </w:rPr>
              <w:t>8</w:t>
            </w:r>
          </w:p>
        </w:tc>
        <w:tc>
          <w:tcPr>
            <w:tcW w:w="486" w:type="pct"/>
            <w:tcBorders>
              <w:top w:val="single" w:sz="4" w:space="0" w:color="auto"/>
              <w:left w:val="single" w:sz="4" w:space="0" w:color="auto"/>
              <w:bottom w:val="single" w:sz="4" w:space="0" w:color="auto"/>
              <w:right w:val="single" w:sz="4" w:space="0" w:color="auto"/>
            </w:tcBorders>
            <w:vAlign w:val="center"/>
          </w:tcPr>
          <w:p w14:paraId="33C08D69" w14:textId="4D134051" w:rsidR="004C59A8" w:rsidRPr="005171DA" w:rsidRDefault="004C59A8" w:rsidP="004C59A8">
            <w:pPr>
              <w:jc w:val="center"/>
              <w:rPr>
                <w:sz w:val="24"/>
                <w:szCs w:val="24"/>
                <w:lang w:eastAsia="en-US"/>
              </w:rPr>
            </w:pPr>
            <w:r w:rsidRPr="005171DA">
              <w:rPr>
                <w:sz w:val="24"/>
                <w:szCs w:val="24"/>
                <w:lang w:eastAsia="en-US"/>
              </w:rPr>
              <w:t>1</w:t>
            </w:r>
            <w:r w:rsidR="00D2123E">
              <w:rPr>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7CFDB86D" w14:textId="4001EBDE" w:rsidR="004C59A8" w:rsidRPr="005171DA" w:rsidRDefault="004139DF" w:rsidP="004C59A8">
            <w:pPr>
              <w:jc w:val="center"/>
              <w:rPr>
                <w:sz w:val="24"/>
                <w:szCs w:val="24"/>
                <w:lang w:eastAsia="en-US"/>
              </w:rPr>
            </w:pPr>
            <w:r>
              <w:rPr>
                <w:sz w:val="24"/>
                <w:szCs w:val="24"/>
                <w:lang w:eastAsia="en-US"/>
              </w:rPr>
              <w:t>6</w:t>
            </w:r>
          </w:p>
        </w:tc>
        <w:tc>
          <w:tcPr>
            <w:tcW w:w="696" w:type="pct"/>
            <w:tcBorders>
              <w:top w:val="single" w:sz="4" w:space="0" w:color="auto"/>
              <w:left w:val="single" w:sz="4" w:space="0" w:color="auto"/>
              <w:bottom w:val="single" w:sz="4" w:space="0" w:color="auto"/>
              <w:right w:val="single" w:sz="4" w:space="0" w:color="auto"/>
            </w:tcBorders>
            <w:vAlign w:val="center"/>
          </w:tcPr>
          <w:p w14:paraId="2C993226" w14:textId="18D5F079" w:rsidR="004C59A8" w:rsidRPr="005171DA" w:rsidRDefault="00D2123E" w:rsidP="004C59A8">
            <w:pPr>
              <w:jc w:val="center"/>
              <w:rPr>
                <w:sz w:val="24"/>
                <w:szCs w:val="24"/>
                <w:lang w:eastAsia="en-US"/>
              </w:rPr>
            </w:pPr>
            <w:r>
              <w:rPr>
                <w:sz w:val="24"/>
                <w:szCs w:val="24"/>
                <w:lang w:eastAsia="en-US"/>
              </w:rPr>
              <w:t>8</w:t>
            </w:r>
          </w:p>
        </w:tc>
        <w:tc>
          <w:tcPr>
            <w:tcW w:w="765" w:type="pct"/>
            <w:tcBorders>
              <w:top w:val="single" w:sz="4" w:space="0" w:color="auto"/>
              <w:left w:val="single" w:sz="4" w:space="0" w:color="auto"/>
              <w:bottom w:val="single" w:sz="4" w:space="0" w:color="auto"/>
              <w:right w:val="single" w:sz="4" w:space="0" w:color="auto"/>
            </w:tcBorders>
            <w:vAlign w:val="center"/>
          </w:tcPr>
          <w:p w14:paraId="0C259BB9" w14:textId="2D26C171" w:rsidR="004C59A8" w:rsidRPr="005171DA" w:rsidRDefault="004C59A8" w:rsidP="004C59A8">
            <w:pPr>
              <w:jc w:val="center"/>
              <w:rPr>
                <w:sz w:val="24"/>
                <w:szCs w:val="24"/>
              </w:rPr>
            </w:pPr>
            <w:r w:rsidRPr="005171DA">
              <w:rPr>
                <w:sz w:val="24"/>
                <w:szCs w:val="24"/>
              </w:rPr>
              <w:t>14</w:t>
            </w:r>
          </w:p>
        </w:tc>
        <w:tc>
          <w:tcPr>
            <w:tcW w:w="761" w:type="pct"/>
            <w:tcBorders>
              <w:top w:val="single" w:sz="4" w:space="0" w:color="auto"/>
              <w:left w:val="single" w:sz="4" w:space="0" w:color="auto"/>
              <w:bottom w:val="single" w:sz="4" w:space="0" w:color="auto"/>
              <w:right w:val="single" w:sz="4" w:space="0" w:color="auto"/>
            </w:tcBorders>
            <w:vAlign w:val="center"/>
          </w:tcPr>
          <w:p w14:paraId="19D3B95D" w14:textId="26F72288" w:rsidR="004C59A8" w:rsidRPr="005171DA" w:rsidRDefault="005171DA" w:rsidP="004C59A8">
            <w:pPr>
              <w:jc w:val="center"/>
              <w:rPr>
                <w:sz w:val="24"/>
                <w:szCs w:val="24"/>
              </w:rPr>
            </w:pPr>
            <w:r w:rsidRPr="005171DA">
              <w:rPr>
                <w:sz w:val="24"/>
                <w:szCs w:val="24"/>
              </w:rPr>
              <w:t>Опрос, обсуждение, доклады, решение практических заданий, тестирование</w:t>
            </w:r>
          </w:p>
        </w:tc>
      </w:tr>
      <w:tr w:rsidR="002378F9" w:rsidRPr="002378F9" w14:paraId="2DAA1029" w14:textId="77777777" w:rsidTr="004C59A8">
        <w:trPr>
          <w:trHeight w:val="972"/>
          <w:jc w:val="center"/>
        </w:trPr>
        <w:tc>
          <w:tcPr>
            <w:tcW w:w="276" w:type="pct"/>
            <w:tcBorders>
              <w:top w:val="single" w:sz="4" w:space="0" w:color="auto"/>
              <w:left w:val="single" w:sz="4" w:space="0" w:color="auto"/>
              <w:bottom w:val="single" w:sz="4" w:space="0" w:color="auto"/>
              <w:right w:val="single" w:sz="4" w:space="0" w:color="auto"/>
            </w:tcBorders>
            <w:vAlign w:val="center"/>
          </w:tcPr>
          <w:p w14:paraId="4302A003" w14:textId="089113B5" w:rsidR="00280D9F" w:rsidRPr="005171DA" w:rsidRDefault="00280D9F" w:rsidP="006D09DD">
            <w:pPr>
              <w:jc w:val="center"/>
              <w:rPr>
                <w:sz w:val="24"/>
                <w:szCs w:val="24"/>
              </w:rPr>
            </w:pPr>
          </w:p>
        </w:tc>
        <w:tc>
          <w:tcPr>
            <w:tcW w:w="1043" w:type="pct"/>
            <w:tcBorders>
              <w:top w:val="single" w:sz="4" w:space="0" w:color="auto"/>
              <w:left w:val="single" w:sz="4" w:space="0" w:color="auto"/>
              <w:bottom w:val="single" w:sz="4" w:space="0" w:color="auto"/>
              <w:right w:val="single" w:sz="4" w:space="0" w:color="auto"/>
            </w:tcBorders>
            <w:vAlign w:val="center"/>
          </w:tcPr>
          <w:p w14:paraId="56C165E2" w14:textId="52BD00EA" w:rsidR="00280D9F" w:rsidRPr="005171DA" w:rsidRDefault="00280D9F" w:rsidP="006D09DD">
            <w:pPr>
              <w:jc w:val="center"/>
              <w:rPr>
                <w:sz w:val="24"/>
                <w:szCs w:val="24"/>
              </w:rPr>
            </w:pPr>
            <w:r w:rsidRPr="005171DA">
              <w:rPr>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46E844A" w14:textId="3E02CCF6" w:rsidR="00280D9F" w:rsidRPr="005171DA" w:rsidRDefault="004C59A8" w:rsidP="006D09DD">
            <w:pPr>
              <w:jc w:val="center"/>
              <w:rPr>
                <w:b/>
                <w:bCs/>
                <w:sz w:val="24"/>
                <w:szCs w:val="24"/>
              </w:rPr>
            </w:pPr>
            <w:r w:rsidRPr="005171DA">
              <w:rPr>
                <w:b/>
                <w:bCs/>
                <w:sz w:val="24"/>
                <w:szCs w:val="24"/>
              </w:rPr>
              <w:t>144</w:t>
            </w:r>
          </w:p>
        </w:tc>
        <w:tc>
          <w:tcPr>
            <w:tcW w:w="486" w:type="pct"/>
            <w:tcBorders>
              <w:top w:val="single" w:sz="4" w:space="0" w:color="auto"/>
              <w:left w:val="single" w:sz="4" w:space="0" w:color="auto"/>
              <w:bottom w:val="single" w:sz="4" w:space="0" w:color="auto"/>
              <w:right w:val="single" w:sz="4" w:space="0" w:color="auto"/>
            </w:tcBorders>
            <w:vAlign w:val="center"/>
          </w:tcPr>
          <w:p w14:paraId="2ED5E805" w14:textId="55569FBA" w:rsidR="00280D9F" w:rsidRPr="005171DA" w:rsidRDefault="004C59A8" w:rsidP="006D09DD">
            <w:pPr>
              <w:jc w:val="center"/>
              <w:rPr>
                <w:b/>
                <w:bCs/>
                <w:sz w:val="24"/>
                <w:szCs w:val="24"/>
              </w:rPr>
            </w:pPr>
            <w:r w:rsidRPr="005171DA">
              <w:rPr>
                <w:b/>
                <w:bCs/>
                <w:sz w:val="24"/>
                <w:szCs w:val="24"/>
              </w:rPr>
              <w:t>68</w:t>
            </w:r>
          </w:p>
        </w:tc>
        <w:tc>
          <w:tcPr>
            <w:tcW w:w="556" w:type="pct"/>
            <w:tcBorders>
              <w:top w:val="single" w:sz="4" w:space="0" w:color="auto"/>
              <w:left w:val="single" w:sz="4" w:space="0" w:color="auto"/>
              <w:bottom w:val="single" w:sz="4" w:space="0" w:color="auto"/>
              <w:right w:val="single" w:sz="4" w:space="0" w:color="auto"/>
            </w:tcBorders>
            <w:vAlign w:val="center"/>
          </w:tcPr>
          <w:p w14:paraId="5F32D930" w14:textId="78AC9FE2" w:rsidR="00280D9F" w:rsidRPr="005171DA" w:rsidRDefault="004C59A8" w:rsidP="006D09DD">
            <w:pPr>
              <w:jc w:val="center"/>
              <w:rPr>
                <w:b/>
                <w:bCs/>
                <w:sz w:val="24"/>
                <w:szCs w:val="24"/>
              </w:rPr>
            </w:pPr>
            <w:r w:rsidRPr="005171DA">
              <w:rPr>
                <w:b/>
                <w:bCs/>
                <w:sz w:val="24"/>
                <w:szCs w:val="24"/>
                <w:lang w:eastAsia="en-US"/>
              </w:rPr>
              <w:t>34</w:t>
            </w:r>
          </w:p>
        </w:tc>
        <w:tc>
          <w:tcPr>
            <w:tcW w:w="696" w:type="pct"/>
            <w:tcBorders>
              <w:top w:val="single" w:sz="4" w:space="0" w:color="auto"/>
              <w:left w:val="single" w:sz="4" w:space="0" w:color="auto"/>
              <w:bottom w:val="single" w:sz="4" w:space="0" w:color="auto"/>
              <w:right w:val="single" w:sz="4" w:space="0" w:color="auto"/>
            </w:tcBorders>
            <w:vAlign w:val="center"/>
          </w:tcPr>
          <w:p w14:paraId="3CC2EA51" w14:textId="04B9A0C6" w:rsidR="00280D9F" w:rsidRPr="005171DA" w:rsidRDefault="004C59A8" w:rsidP="006D09DD">
            <w:pPr>
              <w:jc w:val="center"/>
              <w:rPr>
                <w:b/>
                <w:bCs/>
                <w:sz w:val="24"/>
                <w:szCs w:val="24"/>
              </w:rPr>
            </w:pPr>
            <w:r w:rsidRPr="005171DA">
              <w:rPr>
                <w:b/>
                <w:bCs/>
                <w:sz w:val="24"/>
                <w:szCs w:val="24"/>
                <w:lang w:eastAsia="en-US"/>
              </w:rPr>
              <w:t>34</w:t>
            </w:r>
          </w:p>
        </w:tc>
        <w:tc>
          <w:tcPr>
            <w:tcW w:w="765" w:type="pct"/>
            <w:tcBorders>
              <w:top w:val="single" w:sz="4" w:space="0" w:color="auto"/>
              <w:left w:val="single" w:sz="4" w:space="0" w:color="auto"/>
              <w:bottom w:val="single" w:sz="4" w:space="0" w:color="auto"/>
              <w:right w:val="single" w:sz="4" w:space="0" w:color="auto"/>
            </w:tcBorders>
            <w:vAlign w:val="center"/>
          </w:tcPr>
          <w:p w14:paraId="1CA40423" w14:textId="4C9091C3" w:rsidR="00280D9F" w:rsidRPr="005171DA" w:rsidRDefault="004C59A8" w:rsidP="006D09DD">
            <w:pPr>
              <w:jc w:val="center"/>
              <w:rPr>
                <w:b/>
                <w:bCs/>
                <w:sz w:val="24"/>
                <w:szCs w:val="24"/>
              </w:rPr>
            </w:pPr>
            <w:r w:rsidRPr="005171DA">
              <w:rPr>
                <w:b/>
                <w:bCs/>
                <w:sz w:val="24"/>
                <w:szCs w:val="24"/>
                <w:lang w:eastAsia="en-US"/>
              </w:rPr>
              <w:t>76</w:t>
            </w:r>
          </w:p>
        </w:tc>
        <w:tc>
          <w:tcPr>
            <w:tcW w:w="761" w:type="pct"/>
            <w:shd w:val="clear" w:color="auto" w:fill="auto"/>
            <w:vAlign w:val="center"/>
          </w:tcPr>
          <w:p w14:paraId="5B3F7CF8" w14:textId="0216516F" w:rsidR="00280D9F" w:rsidRPr="005171DA" w:rsidRDefault="000878AA" w:rsidP="006D09DD">
            <w:pPr>
              <w:jc w:val="center"/>
              <w:rPr>
                <w:b/>
                <w:bCs/>
                <w:sz w:val="24"/>
                <w:szCs w:val="24"/>
              </w:rPr>
            </w:pPr>
            <w:r w:rsidRPr="005171DA">
              <w:rPr>
                <w:b/>
                <w:bCs/>
                <w:sz w:val="24"/>
                <w:szCs w:val="24"/>
              </w:rPr>
              <w:t>Контрольная работа</w:t>
            </w:r>
          </w:p>
        </w:tc>
      </w:tr>
      <w:tr w:rsidR="00AE1B95" w:rsidRPr="002378F9" w14:paraId="01C735B6" w14:textId="77777777" w:rsidTr="004C59A8">
        <w:trPr>
          <w:trHeight w:val="1112"/>
          <w:jc w:val="center"/>
        </w:trPr>
        <w:tc>
          <w:tcPr>
            <w:tcW w:w="276" w:type="pct"/>
            <w:tcBorders>
              <w:top w:val="single" w:sz="4" w:space="0" w:color="auto"/>
              <w:left w:val="single" w:sz="4" w:space="0" w:color="auto"/>
              <w:bottom w:val="single" w:sz="4" w:space="0" w:color="auto"/>
              <w:right w:val="single" w:sz="4" w:space="0" w:color="auto"/>
            </w:tcBorders>
            <w:vAlign w:val="center"/>
          </w:tcPr>
          <w:p w14:paraId="1F3469DE" w14:textId="40ADC1A6" w:rsidR="00280D9F" w:rsidRPr="005171DA" w:rsidRDefault="00280D9F" w:rsidP="006D09DD">
            <w:pPr>
              <w:jc w:val="center"/>
              <w:rPr>
                <w:sz w:val="24"/>
                <w:szCs w:val="24"/>
              </w:rPr>
            </w:pPr>
          </w:p>
        </w:tc>
        <w:tc>
          <w:tcPr>
            <w:tcW w:w="1043" w:type="pct"/>
            <w:tcBorders>
              <w:top w:val="single" w:sz="4" w:space="0" w:color="auto"/>
              <w:left w:val="single" w:sz="4" w:space="0" w:color="auto"/>
              <w:bottom w:val="single" w:sz="4" w:space="0" w:color="auto"/>
              <w:right w:val="single" w:sz="4" w:space="0" w:color="auto"/>
            </w:tcBorders>
            <w:vAlign w:val="center"/>
          </w:tcPr>
          <w:p w14:paraId="38CE3F4B" w14:textId="1DA39680" w:rsidR="00280D9F" w:rsidRPr="005171DA" w:rsidRDefault="00280D9F" w:rsidP="006D09DD">
            <w:pPr>
              <w:jc w:val="center"/>
              <w:rPr>
                <w:sz w:val="24"/>
                <w:szCs w:val="24"/>
              </w:rPr>
            </w:pPr>
            <w:r w:rsidRPr="005171DA">
              <w:rPr>
                <w:sz w:val="24"/>
                <w:szCs w:val="24"/>
                <w:lang w:eastAsia="en-US"/>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5B5EEB53" w14:textId="0EF237BD" w:rsidR="00280D9F" w:rsidRPr="005171DA" w:rsidRDefault="00280D9F" w:rsidP="006D09DD">
            <w:pPr>
              <w:jc w:val="center"/>
              <w:rPr>
                <w:b/>
                <w:bCs/>
                <w:sz w:val="24"/>
                <w:szCs w:val="24"/>
              </w:rPr>
            </w:pPr>
            <w:r w:rsidRPr="005171DA">
              <w:rPr>
                <w:b/>
                <w:bCs/>
                <w:sz w:val="24"/>
                <w:szCs w:val="24"/>
              </w:rPr>
              <w:t>100</w:t>
            </w:r>
          </w:p>
        </w:tc>
        <w:tc>
          <w:tcPr>
            <w:tcW w:w="486" w:type="pct"/>
            <w:tcBorders>
              <w:top w:val="single" w:sz="4" w:space="0" w:color="auto"/>
              <w:left w:val="single" w:sz="4" w:space="0" w:color="auto"/>
              <w:bottom w:val="single" w:sz="4" w:space="0" w:color="auto"/>
              <w:right w:val="single" w:sz="4" w:space="0" w:color="auto"/>
            </w:tcBorders>
            <w:vAlign w:val="center"/>
          </w:tcPr>
          <w:p w14:paraId="6376A924" w14:textId="5249B764" w:rsidR="009D7FEE" w:rsidRPr="005171DA" w:rsidRDefault="00B91BD6" w:rsidP="006D09DD">
            <w:pPr>
              <w:jc w:val="center"/>
              <w:rPr>
                <w:b/>
                <w:bCs/>
                <w:sz w:val="24"/>
                <w:szCs w:val="24"/>
              </w:rPr>
            </w:pPr>
            <w:r w:rsidRPr="005171DA">
              <w:rPr>
                <w:b/>
                <w:bCs/>
                <w:sz w:val="24"/>
                <w:szCs w:val="24"/>
              </w:rPr>
              <w:t>47</w:t>
            </w:r>
          </w:p>
        </w:tc>
        <w:tc>
          <w:tcPr>
            <w:tcW w:w="556" w:type="pct"/>
            <w:tcBorders>
              <w:top w:val="single" w:sz="4" w:space="0" w:color="auto"/>
              <w:left w:val="single" w:sz="4" w:space="0" w:color="auto"/>
              <w:bottom w:val="single" w:sz="4" w:space="0" w:color="auto"/>
              <w:right w:val="single" w:sz="4" w:space="0" w:color="auto"/>
            </w:tcBorders>
            <w:vAlign w:val="center"/>
          </w:tcPr>
          <w:p w14:paraId="5A43A9AF" w14:textId="69C42F52" w:rsidR="00280D9F" w:rsidRPr="005171DA" w:rsidRDefault="0022334E" w:rsidP="006D09DD">
            <w:pPr>
              <w:jc w:val="center"/>
              <w:rPr>
                <w:b/>
                <w:bCs/>
                <w:sz w:val="24"/>
                <w:szCs w:val="24"/>
              </w:rPr>
            </w:pPr>
            <w:r w:rsidRPr="005171DA">
              <w:rPr>
                <w:b/>
                <w:bCs/>
                <w:sz w:val="24"/>
                <w:szCs w:val="24"/>
              </w:rPr>
              <w:t>50</w:t>
            </w:r>
          </w:p>
        </w:tc>
        <w:tc>
          <w:tcPr>
            <w:tcW w:w="696" w:type="pct"/>
            <w:tcBorders>
              <w:top w:val="single" w:sz="4" w:space="0" w:color="auto"/>
              <w:left w:val="single" w:sz="4" w:space="0" w:color="auto"/>
              <w:bottom w:val="single" w:sz="4" w:space="0" w:color="auto"/>
              <w:right w:val="single" w:sz="4" w:space="0" w:color="auto"/>
            </w:tcBorders>
            <w:vAlign w:val="center"/>
          </w:tcPr>
          <w:p w14:paraId="70D19615" w14:textId="244B0C99" w:rsidR="00280D9F" w:rsidRPr="005171DA" w:rsidRDefault="0022334E" w:rsidP="006D09DD">
            <w:pPr>
              <w:jc w:val="center"/>
              <w:rPr>
                <w:b/>
                <w:bCs/>
                <w:sz w:val="24"/>
                <w:szCs w:val="24"/>
              </w:rPr>
            </w:pPr>
            <w:r w:rsidRPr="005171DA">
              <w:rPr>
                <w:b/>
                <w:bCs/>
                <w:sz w:val="24"/>
                <w:szCs w:val="24"/>
              </w:rPr>
              <w:t>50</w:t>
            </w:r>
          </w:p>
        </w:tc>
        <w:tc>
          <w:tcPr>
            <w:tcW w:w="765" w:type="pct"/>
            <w:tcBorders>
              <w:top w:val="single" w:sz="4" w:space="0" w:color="auto"/>
              <w:left w:val="single" w:sz="4" w:space="0" w:color="auto"/>
              <w:bottom w:val="single" w:sz="4" w:space="0" w:color="auto"/>
              <w:right w:val="single" w:sz="4" w:space="0" w:color="auto"/>
            </w:tcBorders>
            <w:vAlign w:val="center"/>
          </w:tcPr>
          <w:p w14:paraId="337798F8" w14:textId="17D79A85" w:rsidR="009D7FEE" w:rsidRPr="005171DA" w:rsidRDefault="00B91BD6" w:rsidP="006D09DD">
            <w:pPr>
              <w:jc w:val="center"/>
              <w:rPr>
                <w:b/>
                <w:bCs/>
                <w:sz w:val="24"/>
                <w:szCs w:val="24"/>
              </w:rPr>
            </w:pPr>
            <w:r w:rsidRPr="005171DA">
              <w:rPr>
                <w:b/>
                <w:bCs/>
                <w:noProof/>
                <w:sz w:val="24"/>
                <w:szCs w:val="24"/>
                <w:lang w:eastAsia="en-US"/>
              </w:rPr>
              <w:t>53</w:t>
            </w:r>
          </w:p>
        </w:tc>
        <w:tc>
          <w:tcPr>
            <w:tcW w:w="761" w:type="pct"/>
            <w:shd w:val="clear" w:color="auto" w:fill="auto"/>
            <w:vAlign w:val="center"/>
          </w:tcPr>
          <w:p w14:paraId="0E3426F5" w14:textId="73AE5596" w:rsidR="00280D9F" w:rsidRPr="005171DA" w:rsidRDefault="00280D9F" w:rsidP="006D09DD">
            <w:pPr>
              <w:jc w:val="center"/>
              <w:rPr>
                <w:b/>
                <w:bCs/>
                <w:sz w:val="24"/>
                <w:szCs w:val="24"/>
              </w:rPr>
            </w:pPr>
          </w:p>
        </w:tc>
      </w:tr>
    </w:tbl>
    <w:p w14:paraId="2571F8E6" w14:textId="77777777" w:rsidR="00A74A35" w:rsidRPr="002378F9" w:rsidRDefault="00A74A35" w:rsidP="00A74A35">
      <w:pPr>
        <w:pStyle w:val="ab"/>
        <w:widowControl w:val="0"/>
        <w:ind w:firstLine="709"/>
        <w:jc w:val="both"/>
        <w:rPr>
          <w:szCs w:val="28"/>
        </w:rPr>
      </w:pPr>
      <w:bookmarkStart w:id="9" w:name="_Toc104467645"/>
    </w:p>
    <w:p w14:paraId="3B2B2525" w14:textId="2984A615" w:rsidR="00724F1D" w:rsidRPr="002378F9" w:rsidRDefault="00C52F7B" w:rsidP="00AE1B95">
      <w:pPr>
        <w:pStyle w:val="ab"/>
        <w:widowControl w:val="0"/>
        <w:ind w:firstLine="709"/>
        <w:jc w:val="both"/>
        <w:outlineLvl w:val="1"/>
        <w:rPr>
          <w:szCs w:val="28"/>
        </w:rPr>
      </w:pPr>
      <w:r w:rsidRPr="002378F9">
        <w:rPr>
          <w:szCs w:val="28"/>
        </w:rPr>
        <w:t>5.</w:t>
      </w:r>
      <w:r w:rsidR="00FB19BE" w:rsidRPr="002378F9">
        <w:rPr>
          <w:szCs w:val="28"/>
        </w:rPr>
        <w:t>3</w:t>
      </w:r>
      <w:r w:rsidR="00024EEA" w:rsidRPr="002378F9">
        <w:rPr>
          <w:szCs w:val="28"/>
        </w:rPr>
        <w:t xml:space="preserve">. Содержание </w:t>
      </w:r>
      <w:r w:rsidR="00C63B2E" w:rsidRPr="002378F9">
        <w:rPr>
          <w:szCs w:val="28"/>
        </w:rPr>
        <w:t xml:space="preserve">семинаров, </w:t>
      </w:r>
      <w:r w:rsidRPr="002378F9">
        <w:rPr>
          <w:szCs w:val="28"/>
        </w:rPr>
        <w:t xml:space="preserve">практических </w:t>
      </w:r>
      <w:r w:rsidR="00C63B2E" w:rsidRPr="002378F9">
        <w:rPr>
          <w:szCs w:val="28"/>
        </w:rPr>
        <w:t>занятий</w:t>
      </w:r>
      <w:bookmarkEnd w:id="9"/>
      <w:r w:rsidRPr="002378F9">
        <w:rPr>
          <w:szCs w:val="28"/>
        </w:rPr>
        <w:t xml:space="preserve"> </w:t>
      </w:r>
    </w:p>
    <w:p w14:paraId="60E44AD8" w14:textId="2C145D5E" w:rsidR="001005E6" w:rsidRPr="002378F9" w:rsidRDefault="00D50F1D" w:rsidP="00D50F1D">
      <w:pPr>
        <w:pStyle w:val="ab"/>
        <w:widowControl w:val="0"/>
        <w:ind w:firstLine="709"/>
        <w:jc w:val="right"/>
        <w:rPr>
          <w:b w:val="0"/>
          <w:szCs w:val="28"/>
        </w:rPr>
      </w:pPr>
      <w:r w:rsidRPr="002378F9">
        <w:rPr>
          <w:b w:val="0"/>
          <w:szCs w:val="28"/>
        </w:rPr>
        <w:t>Таблица 3</w:t>
      </w:r>
    </w:p>
    <w:tbl>
      <w:tblPr>
        <w:tblStyle w:val="a8"/>
        <w:tblW w:w="5000" w:type="pct"/>
        <w:tblLayout w:type="fixed"/>
        <w:tblLook w:val="04A0" w:firstRow="1" w:lastRow="0" w:firstColumn="1" w:lastColumn="0" w:noHBand="0" w:noVBand="1"/>
      </w:tblPr>
      <w:tblGrid>
        <w:gridCol w:w="2690"/>
        <w:gridCol w:w="5342"/>
        <w:gridCol w:w="2163"/>
      </w:tblGrid>
      <w:tr w:rsidR="002378F9" w:rsidRPr="002378F9" w14:paraId="161D7272" w14:textId="77777777" w:rsidTr="0021302B">
        <w:tc>
          <w:tcPr>
            <w:tcW w:w="1319" w:type="pct"/>
          </w:tcPr>
          <w:p w14:paraId="29E27874" w14:textId="77777777" w:rsidR="0073047A" w:rsidRPr="002378F9" w:rsidRDefault="0073047A" w:rsidP="00D57921">
            <w:pPr>
              <w:rPr>
                <w:b/>
                <w:bCs/>
                <w:sz w:val="24"/>
                <w:szCs w:val="24"/>
              </w:rPr>
            </w:pPr>
            <w:r w:rsidRPr="002378F9">
              <w:rPr>
                <w:b/>
                <w:bCs/>
                <w:sz w:val="24"/>
                <w:szCs w:val="24"/>
              </w:rPr>
              <w:t>Наименование темы (раздела) дисциплины</w:t>
            </w:r>
          </w:p>
        </w:tc>
        <w:tc>
          <w:tcPr>
            <w:tcW w:w="2620" w:type="pct"/>
          </w:tcPr>
          <w:p w14:paraId="7033CE35" w14:textId="235796F7" w:rsidR="0073047A" w:rsidRPr="002378F9" w:rsidRDefault="0073047A" w:rsidP="00D57921">
            <w:pPr>
              <w:keepNext/>
              <w:rPr>
                <w:b/>
                <w:bCs/>
                <w:sz w:val="24"/>
                <w:szCs w:val="24"/>
              </w:rPr>
            </w:pPr>
            <w:r w:rsidRPr="002378F9">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61" w:type="pct"/>
          </w:tcPr>
          <w:p w14:paraId="0E7ABFD1" w14:textId="77777777" w:rsidR="0073047A" w:rsidRPr="002378F9" w:rsidRDefault="0073047A" w:rsidP="00D57921">
            <w:pPr>
              <w:keepNext/>
              <w:rPr>
                <w:b/>
                <w:sz w:val="24"/>
                <w:szCs w:val="24"/>
              </w:rPr>
            </w:pPr>
            <w:r w:rsidRPr="002378F9">
              <w:rPr>
                <w:b/>
                <w:sz w:val="24"/>
                <w:szCs w:val="24"/>
              </w:rPr>
              <w:t>Формы проведения занятий</w:t>
            </w:r>
          </w:p>
        </w:tc>
      </w:tr>
      <w:tr w:rsidR="002378F9" w:rsidRPr="002378F9" w14:paraId="4CE6EB23" w14:textId="77777777" w:rsidTr="006459EF">
        <w:trPr>
          <w:trHeight w:val="557"/>
        </w:trPr>
        <w:tc>
          <w:tcPr>
            <w:tcW w:w="1319" w:type="pct"/>
            <w:vAlign w:val="center"/>
          </w:tcPr>
          <w:p w14:paraId="3CFCE1F6" w14:textId="4C7573D5" w:rsidR="00D57921" w:rsidRPr="002378F9" w:rsidRDefault="00D57921" w:rsidP="00D57921">
            <w:pPr>
              <w:jc w:val="center"/>
              <w:rPr>
                <w:sz w:val="24"/>
                <w:szCs w:val="24"/>
              </w:rPr>
            </w:pPr>
            <w:r w:rsidRPr="002378F9">
              <w:rPr>
                <w:sz w:val="24"/>
                <w:szCs w:val="24"/>
              </w:rPr>
              <w:t>Тема 1.</w:t>
            </w:r>
          </w:p>
          <w:p w14:paraId="02BC37C4" w14:textId="446011C4" w:rsidR="00F2644E" w:rsidRPr="002378F9" w:rsidRDefault="00D2123E" w:rsidP="00D57921">
            <w:pPr>
              <w:jc w:val="center"/>
              <w:rPr>
                <w:sz w:val="24"/>
                <w:szCs w:val="24"/>
              </w:rPr>
            </w:pPr>
            <w:r w:rsidRPr="00D2123E">
              <w:rPr>
                <w:sz w:val="24"/>
                <w:szCs w:val="24"/>
              </w:rPr>
              <w:t>Налоговое администрирование: содержание и значение в условиях развития цифровых технологий</w:t>
            </w:r>
          </w:p>
        </w:tc>
        <w:tc>
          <w:tcPr>
            <w:tcW w:w="2620" w:type="pct"/>
          </w:tcPr>
          <w:p w14:paraId="53608D17" w14:textId="77777777" w:rsidR="00D2123E" w:rsidRPr="00D2123E" w:rsidRDefault="00D2123E" w:rsidP="00D2123E">
            <w:pPr>
              <w:pStyle w:val="a6"/>
              <w:numPr>
                <w:ilvl w:val="0"/>
                <w:numId w:val="31"/>
              </w:numPr>
              <w:tabs>
                <w:tab w:val="left" w:pos="317"/>
              </w:tabs>
              <w:ind w:left="0" w:firstLine="0"/>
              <w:jc w:val="both"/>
              <w:rPr>
                <w:sz w:val="24"/>
                <w:szCs w:val="24"/>
              </w:rPr>
            </w:pPr>
            <w:r w:rsidRPr="00D2123E">
              <w:rPr>
                <w:sz w:val="24"/>
                <w:szCs w:val="24"/>
              </w:rPr>
              <w:t xml:space="preserve">Налоговое администрирование: понятие, принципы, задачи в условиях развития цифровых технологий. </w:t>
            </w:r>
          </w:p>
          <w:p w14:paraId="504EBCE2" w14:textId="77777777" w:rsidR="00D2123E" w:rsidRPr="00D2123E" w:rsidRDefault="00D2123E" w:rsidP="00D2123E">
            <w:pPr>
              <w:pStyle w:val="a6"/>
              <w:numPr>
                <w:ilvl w:val="0"/>
                <w:numId w:val="31"/>
              </w:numPr>
              <w:tabs>
                <w:tab w:val="left" w:pos="317"/>
              </w:tabs>
              <w:ind w:left="0" w:firstLine="0"/>
              <w:jc w:val="both"/>
              <w:rPr>
                <w:sz w:val="24"/>
                <w:szCs w:val="24"/>
              </w:rPr>
            </w:pPr>
            <w:r w:rsidRPr="00D2123E">
              <w:rPr>
                <w:sz w:val="24"/>
                <w:szCs w:val="24"/>
              </w:rPr>
              <w:t>Модернизация и информатизация в деятельности налоговых органов.</w:t>
            </w:r>
          </w:p>
          <w:p w14:paraId="5DA8FDF2" w14:textId="6EFFA002" w:rsidR="00D2123E" w:rsidRPr="00D2123E" w:rsidRDefault="00D2123E" w:rsidP="00D2123E">
            <w:pPr>
              <w:pStyle w:val="a6"/>
              <w:numPr>
                <w:ilvl w:val="0"/>
                <w:numId w:val="31"/>
              </w:numPr>
              <w:tabs>
                <w:tab w:val="left" w:pos="317"/>
              </w:tabs>
              <w:ind w:left="0" w:firstLine="0"/>
              <w:jc w:val="both"/>
              <w:rPr>
                <w:sz w:val="24"/>
                <w:szCs w:val="24"/>
              </w:rPr>
            </w:pPr>
            <w:r w:rsidRPr="00D2123E">
              <w:rPr>
                <w:sz w:val="24"/>
                <w:szCs w:val="24"/>
              </w:rPr>
              <w:t xml:space="preserve">Информационно-технологические основы модернизации налогового администрирования. </w:t>
            </w:r>
          </w:p>
          <w:p w14:paraId="436B346C" w14:textId="2ADD8A5D" w:rsidR="00D2123E" w:rsidRPr="00D2123E" w:rsidRDefault="00D2123E" w:rsidP="00D2123E">
            <w:pPr>
              <w:pStyle w:val="a6"/>
              <w:numPr>
                <w:ilvl w:val="0"/>
                <w:numId w:val="31"/>
              </w:numPr>
              <w:tabs>
                <w:tab w:val="left" w:pos="317"/>
              </w:tabs>
              <w:ind w:left="0" w:firstLine="0"/>
              <w:jc w:val="both"/>
              <w:rPr>
                <w:sz w:val="24"/>
                <w:szCs w:val="24"/>
              </w:rPr>
            </w:pPr>
            <w:r w:rsidRPr="00D2123E">
              <w:rPr>
                <w:sz w:val="24"/>
                <w:szCs w:val="24"/>
              </w:rPr>
              <w:t xml:space="preserve">Инновационные технологии налогового администрирования и новые формы реализации </w:t>
            </w:r>
            <w:proofErr w:type="spellStart"/>
            <w:r w:rsidRPr="00D2123E">
              <w:rPr>
                <w:sz w:val="24"/>
                <w:szCs w:val="24"/>
              </w:rPr>
              <w:t>клиентоориентированного</w:t>
            </w:r>
            <w:proofErr w:type="spellEnd"/>
            <w:r w:rsidRPr="00D2123E">
              <w:rPr>
                <w:sz w:val="24"/>
                <w:szCs w:val="24"/>
              </w:rPr>
              <w:t xml:space="preserve"> (</w:t>
            </w:r>
            <w:proofErr w:type="spellStart"/>
            <w:r w:rsidRPr="00D2123E">
              <w:rPr>
                <w:sz w:val="24"/>
                <w:szCs w:val="24"/>
              </w:rPr>
              <w:t>клиентоцентричного</w:t>
            </w:r>
            <w:proofErr w:type="spellEnd"/>
            <w:r w:rsidRPr="00D2123E">
              <w:rPr>
                <w:sz w:val="24"/>
                <w:szCs w:val="24"/>
              </w:rPr>
              <w:t>) подхода в деятельности налоговых органов.</w:t>
            </w:r>
          </w:p>
          <w:p w14:paraId="22541CAA" w14:textId="77777777" w:rsidR="00D2123E" w:rsidRPr="00D2123E" w:rsidRDefault="00D2123E" w:rsidP="00D2123E">
            <w:pPr>
              <w:tabs>
                <w:tab w:val="left" w:pos="317"/>
              </w:tabs>
              <w:jc w:val="both"/>
              <w:rPr>
                <w:sz w:val="24"/>
                <w:szCs w:val="24"/>
              </w:rPr>
            </w:pPr>
          </w:p>
          <w:p w14:paraId="06862115" w14:textId="77777777" w:rsidR="00F2644E" w:rsidRPr="00E4464C" w:rsidRDefault="00F2644E" w:rsidP="00D2123E">
            <w:pPr>
              <w:tabs>
                <w:tab w:val="left" w:pos="317"/>
              </w:tabs>
              <w:jc w:val="both"/>
              <w:rPr>
                <w:i/>
                <w:iCs/>
                <w:sz w:val="24"/>
                <w:szCs w:val="24"/>
              </w:rPr>
            </w:pPr>
            <w:r w:rsidRPr="00E4464C">
              <w:rPr>
                <w:i/>
                <w:iCs/>
                <w:sz w:val="24"/>
                <w:szCs w:val="24"/>
              </w:rPr>
              <w:t xml:space="preserve">Основная литература: 1,2. </w:t>
            </w:r>
          </w:p>
          <w:p w14:paraId="288C9A40" w14:textId="0A482A7B" w:rsidR="00F2644E" w:rsidRPr="002378F9" w:rsidRDefault="00F2644E" w:rsidP="00E4464C">
            <w:pPr>
              <w:tabs>
                <w:tab w:val="left" w:pos="317"/>
              </w:tabs>
              <w:jc w:val="both"/>
              <w:rPr>
                <w:sz w:val="24"/>
                <w:szCs w:val="24"/>
              </w:rPr>
            </w:pPr>
            <w:r w:rsidRPr="00E4464C">
              <w:rPr>
                <w:i/>
                <w:iCs/>
                <w:sz w:val="24"/>
                <w:szCs w:val="24"/>
              </w:rPr>
              <w:t xml:space="preserve">Дополнительная: </w:t>
            </w:r>
            <w:r w:rsidR="00E4464C" w:rsidRPr="00E4464C">
              <w:rPr>
                <w:i/>
                <w:iCs/>
                <w:sz w:val="24"/>
                <w:szCs w:val="24"/>
              </w:rPr>
              <w:t>3.</w:t>
            </w:r>
          </w:p>
        </w:tc>
        <w:tc>
          <w:tcPr>
            <w:tcW w:w="1061" w:type="pct"/>
          </w:tcPr>
          <w:p w14:paraId="37452467" w14:textId="7CB1C748" w:rsidR="00F2644E" w:rsidRPr="002378F9" w:rsidRDefault="00F2644E" w:rsidP="00D57921">
            <w:pPr>
              <w:rPr>
                <w:sz w:val="24"/>
                <w:szCs w:val="24"/>
              </w:rPr>
            </w:pPr>
            <w:r w:rsidRPr="002378F9">
              <w:rPr>
                <w:sz w:val="24"/>
                <w:szCs w:val="24"/>
              </w:rPr>
              <w:t>Опрос, обсуждение, решение практических заданий, рассмотрение судебной практики, выступление с докладами</w:t>
            </w:r>
          </w:p>
          <w:p w14:paraId="35064737" w14:textId="5C0A0527" w:rsidR="00F2644E" w:rsidRPr="002378F9" w:rsidRDefault="00F2644E" w:rsidP="00D57921">
            <w:pPr>
              <w:rPr>
                <w:b/>
                <w:sz w:val="24"/>
                <w:szCs w:val="24"/>
              </w:rPr>
            </w:pPr>
          </w:p>
        </w:tc>
      </w:tr>
      <w:tr w:rsidR="002378F9" w:rsidRPr="002378F9" w14:paraId="64256904" w14:textId="77777777" w:rsidTr="003A51A0">
        <w:trPr>
          <w:trHeight w:val="848"/>
        </w:trPr>
        <w:tc>
          <w:tcPr>
            <w:tcW w:w="1319" w:type="pct"/>
            <w:vAlign w:val="center"/>
          </w:tcPr>
          <w:p w14:paraId="759214C4" w14:textId="64DF7D36" w:rsidR="00D57921" w:rsidRPr="002378F9" w:rsidRDefault="00D57921" w:rsidP="00D57921">
            <w:pPr>
              <w:jc w:val="center"/>
              <w:rPr>
                <w:sz w:val="24"/>
                <w:szCs w:val="24"/>
              </w:rPr>
            </w:pPr>
            <w:r w:rsidRPr="002378F9">
              <w:rPr>
                <w:sz w:val="24"/>
                <w:szCs w:val="24"/>
              </w:rPr>
              <w:lastRenderedPageBreak/>
              <w:t xml:space="preserve">Тема </w:t>
            </w:r>
            <w:r w:rsidR="00D2123E">
              <w:rPr>
                <w:sz w:val="24"/>
                <w:szCs w:val="24"/>
              </w:rPr>
              <w:t>2.</w:t>
            </w:r>
          </w:p>
          <w:p w14:paraId="6629F081" w14:textId="1B0C2A68" w:rsidR="00F2644E" w:rsidRPr="002378F9" w:rsidRDefault="00D2123E" w:rsidP="00D57921">
            <w:pPr>
              <w:jc w:val="center"/>
              <w:rPr>
                <w:sz w:val="24"/>
                <w:szCs w:val="24"/>
              </w:rPr>
            </w:pPr>
            <w:r w:rsidRPr="00D2123E">
              <w:rPr>
                <w:sz w:val="24"/>
                <w:szCs w:val="24"/>
              </w:rPr>
              <w:t>Налоговый контроль, его содержание и значение</w:t>
            </w:r>
          </w:p>
        </w:tc>
        <w:tc>
          <w:tcPr>
            <w:tcW w:w="2620" w:type="pct"/>
          </w:tcPr>
          <w:p w14:paraId="71B73621" w14:textId="11C9D2C5" w:rsidR="00D2123E" w:rsidRDefault="00D2123E" w:rsidP="00D2123E">
            <w:pPr>
              <w:pStyle w:val="a6"/>
              <w:numPr>
                <w:ilvl w:val="0"/>
                <w:numId w:val="32"/>
              </w:numPr>
              <w:tabs>
                <w:tab w:val="left" w:pos="317"/>
              </w:tabs>
              <w:ind w:left="0" w:firstLine="0"/>
              <w:jc w:val="both"/>
              <w:rPr>
                <w:sz w:val="24"/>
                <w:szCs w:val="24"/>
              </w:rPr>
            </w:pPr>
            <w:r w:rsidRPr="00D2123E">
              <w:rPr>
                <w:sz w:val="24"/>
                <w:szCs w:val="24"/>
              </w:rPr>
              <w:t>Налоговый контроль в системе налогового администрирования.</w:t>
            </w:r>
          </w:p>
          <w:p w14:paraId="6EE0A945" w14:textId="06A79999" w:rsidR="00D2123E" w:rsidRDefault="00D2123E" w:rsidP="00D2123E">
            <w:pPr>
              <w:pStyle w:val="a6"/>
              <w:numPr>
                <w:ilvl w:val="0"/>
                <w:numId w:val="32"/>
              </w:numPr>
              <w:tabs>
                <w:tab w:val="left" w:pos="317"/>
              </w:tabs>
              <w:ind w:left="0" w:firstLine="0"/>
              <w:jc w:val="both"/>
              <w:rPr>
                <w:sz w:val="24"/>
                <w:szCs w:val="24"/>
              </w:rPr>
            </w:pPr>
            <w:r w:rsidRPr="00D2123E">
              <w:rPr>
                <w:sz w:val="24"/>
                <w:szCs w:val="24"/>
              </w:rPr>
              <w:t>Сущность и назначение налогового контроля.</w:t>
            </w:r>
          </w:p>
          <w:p w14:paraId="32EF79B0" w14:textId="66BC47BD" w:rsidR="00D2123E" w:rsidRDefault="00D2123E" w:rsidP="00D2123E">
            <w:pPr>
              <w:pStyle w:val="a6"/>
              <w:numPr>
                <w:ilvl w:val="0"/>
                <w:numId w:val="32"/>
              </w:numPr>
              <w:tabs>
                <w:tab w:val="left" w:pos="317"/>
              </w:tabs>
              <w:ind w:left="0" w:firstLine="0"/>
              <w:jc w:val="both"/>
              <w:rPr>
                <w:sz w:val="24"/>
                <w:szCs w:val="24"/>
              </w:rPr>
            </w:pPr>
            <w:r w:rsidRPr="00D2123E">
              <w:rPr>
                <w:sz w:val="24"/>
                <w:szCs w:val="24"/>
              </w:rPr>
              <w:t>Объект, субъект, функции, предмет налогового контроля.</w:t>
            </w:r>
          </w:p>
          <w:p w14:paraId="78494CA4" w14:textId="77777777" w:rsidR="00D2123E" w:rsidRDefault="00D2123E" w:rsidP="00D2123E">
            <w:pPr>
              <w:pStyle w:val="a6"/>
              <w:numPr>
                <w:ilvl w:val="0"/>
                <w:numId w:val="32"/>
              </w:numPr>
              <w:tabs>
                <w:tab w:val="left" w:pos="317"/>
              </w:tabs>
              <w:ind w:left="0" w:firstLine="0"/>
              <w:jc w:val="both"/>
              <w:rPr>
                <w:sz w:val="24"/>
                <w:szCs w:val="24"/>
              </w:rPr>
            </w:pPr>
            <w:r w:rsidRPr="00D2123E">
              <w:rPr>
                <w:sz w:val="24"/>
                <w:szCs w:val="24"/>
              </w:rPr>
              <w:t>Повышение роли контрольно-аналитической работы налоговых органов и акцент на побуждение налогоплательщиков к добровольному уточнению налоговых обязательств.</w:t>
            </w:r>
          </w:p>
          <w:p w14:paraId="4BE1D922" w14:textId="60191099" w:rsidR="00D2123E" w:rsidRPr="00D2123E" w:rsidRDefault="00D2123E" w:rsidP="00D2123E">
            <w:pPr>
              <w:pStyle w:val="a6"/>
              <w:numPr>
                <w:ilvl w:val="0"/>
                <w:numId w:val="32"/>
              </w:numPr>
              <w:tabs>
                <w:tab w:val="left" w:pos="317"/>
              </w:tabs>
              <w:ind w:left="0" w:firstLine="0"/>
              <w:jc w:val="both"/>
              <w:rPr>
                <w:sz w:val="24"/>
                <w:szCs w:val="24"/>
              </w:rPr>
            </w:pPr>
            <w:r w:rsidRPr="00D2123E">
              <w:rPr>
                <w:sz w:val="24"/>
                <w:szCs w:val="24"/>
              </w:rPr>
              <w:t>Камеральные налоговые проверки: их содержание и особенности проведения.</w:t>
            </w:r>
          </w:p>
          <w:p w14:paraId="53890EE9" w14:textId="3C9EAFD9" w:rsidR="00D2123E" w:rsidRPr="00D2123E" w:rsidRDefault="00D2123E" w:rsidP="00D2123E">
            <w:pPr>
              <w:pStyle w:val="a6"/>
              <w:numPr>
                <w:ilvl w:val="0"/>
                <w:numId w:val="32"/>
              </w:numPr>
              <w:tabs>
                <w:tab w:val="left" w:pos="317"/>
              </w:tabs>
              <w:ind w:left="0" w:firstLine="0"/>
              <w:jc w:val="both"/>
              <w:rPr>
                <w:sz w:val="24"/>
                <w:szCs w:val="24"/>
              </w:rPr>
            </w:pPr>
            <w:r w:rsidRPr="00D2123E">
              <w:rPr>
                <w:sz w:val="24"/>
                <w:szCs w:val="24"/>
              </w:rPr>
              <w:t>Риск-ориентированный подход в рамках камеральных налоговых проверок.</w:t>
            </w:r>
          </w:p>
          <w:p w14:paraId="4CA2E047" w14:textId="2ECCF1BF" w:rsidR="00D2123E" w:rsidRPr="00D2123E" w:rsidRDefault="00D2123E" w:rsidP="00D2123E">
            <w:pPr>
              <w:pStyle w:val="a6"/>
              <w:numPr>
                <w:ilvl w:val="0"/>
                <w:numId w:val="32"/>
              </w:numPr>
              <w:tabs>
                <w:tab w:val="left" w:pos="317"/>
              </w:tabs>
              <w:ind w:left="0" w:firstLine="0"/>
              <w:jc w:val="both"/>
              <w:rPr>
                <w:sz w:val="24"/>
                <w:szCs w:val="24"/>
              </w:rPr>
            </w:pPr>
            <w:r w:rsidRPr="00D2123E">
              <w:rPr>
                <w:sz w:val="24"/>
                <w:szCs w:val="24"/>
              </w:rPr>
              <w:t>Налоговые декларации как основной предмет налогового контроля.</w:t>
            </w:r>
          </w:p>
          <w:p w14:paraId="037D9DC2" w14:textId="07630508" w:rsidR="00D2123E" w:rsidRPr="00D2123E" w:rsidRDefault="00D2123E" w:rsidP="00D2123E">
            <w:pPr>
              <w:pStyle w:val="a6"/>
              <w:numPr>
                <w:ilvl w:val="0"/>
                <w:numId w:val="32"/>
              </w:numPr>
              <w:tabs>
                <w:tab w:val="left" w:pos="317"/>
              </w:tabs>
              <w:ind w:left="0" w:firstLine="0"/>
              <w:jc w:val="both"/>
              <w:rPr>
                <w:sz w:val="24"/>
                <w:szCs w:val="24"/>
              </w:rPr>
            </w:pPr>
            <w:r w:rsidRPr="00D2123E">
              <w:rPr>
                <w:sz w:val="24"/>
                <w:szCs w:val="24"/>
              </w:rPr>
              <w:t>Анализ проводимых мероприятий и их правовая оценка.</w:t>
            </w:r>
          </w:p>
          <w:p w14:paraId="575112FC" w14:textId="7CC4B2CF" w:rsidR="00D2123E" w:rsidRPr="00D2123E" w:rsidRDefault="00D2123E" w:rsidP="00D2123E">
            <w:pPr>
              <w:pStyle w:val="a6"/>
              <w:numPr>
                <w:ilvl w:val="0"/>
                <w:numId w:val="32"/>
              </w:numPr>
              <w:tabs>
                <w:tab w:val="left" w:pos="317"/>
              </w:tabs>
              <w:ind w:left="0" w:firstLine="0"/>
              <w:jc w:val="both"/>
              <w:rPr>
                <w:sz w:val="24"/>
                <w:szCs w:val="24"/>
              </w:rPr>
            </w:pPr>
            <w:proofErr w:type="spellStart"/>
            <w:r w:rsidRPr="00D2123E">
              <w:rPr>
                <w:sz w:val="24"/>
                <w:szCs w:val="24"/>
              </w:rPr>
              <w:t>Предпроверочный</w:t>
            </w:r>
            <w:proofErr w:type="spellEnd"/>
            <w:r w:rsidRPr="00D2123E">
              <w:rPr>
                <w:sz w:val="24"/>
                <w:szCs w:val="24"/>
              </w:rPr>
              <w:t xml:space="preserve"> анализ. Порядок и особенности проведения предпроверочного анализа налогоплательщиков.</w:t>
            </w:r>
          </w:p>
          <w:p w14:paraId="6269AF1E" w14:textId="5C522DAE" w:rsidR="00D2123E" w:rsidRPr="00D2123E" w:rsidRDefault="00D2123E" w:rsidP="00D2123E">
            <w:pPr>
              <w:pStyle w:val="a6"/>
              <w:numPr>
                <w:ilvl w:val="0"/>
                <w:numId w:val="32"/>
              </w:numPr>
              <w:tabs>
                <w:tab w:val="left" w:pos="317"/>
              </w:tabs>
              <w:ind w:left="0" w:firstLine="0"/>
              <w:jc w:val="both"/>
              <w:rPr>
                <w:sz w:val="24"/>
                <w:szCs w:val="24"/>
              </w:rPr>
            </w:pPr>
            <w:r w:rsidRPr="00D2123E">
              <w:rPr>
                <w:sz w:val="24"/>
                <w:szCs w:val="24"/>
              </w:rPr>
              <w:t>Принципы отбора налогоплательщиков в рамках предпроверочного анализа.</w:t>
            </w:r>
          </w:p>
          <w:p w14:paraId="0F1A8244" w14:textId="210CA42A" w:rsidR="00D2123E" w:rsidRPr="00D2123E" w:rsidRDefault="00D2123E" w:rsidP="00D2123E">
            <w:pPr>
              <w:pStyle w:val="a6"/>
              <w:numPr>
                <w:ilvl w:val="0"/>
                <w:numId w:val="32"/>
              </w:numPr>
              <w:tabs>
                <w:tab w:val="left" w:pos="317"/>
              </w:tabs>
              <w:ind w:left="0" w:firstLine="0"/>
              <w:jc w:val="both"/>
              <w:rPr>
                <w:sz w:val="24"/>
                <w:szCs w:val="24"/>
              </w:rPr>
            </w:pPr>
            <w:r w:rsidRPr="00D2123E">
              <w:rPr>
                <w:sz w:val="24"/>
                <w:szCs w:val="24"/>
              </w:rPr>
              <w:t>Выездная налоговая проверка. Процессуальные аспекты проведения выездной налоговой проверки.</w:t>
            </w:r>
          </w:p>
          <w:p w14:paraId="43C47F5B" w14:textId="7D02A78F" w:rsidR="00D2123E" w:rsidRPr="00D2123E" w:rsidRDefault="00D2123E" w:rsidP="00D2123E">
            <w:pPr>
              <w:pStyle w:val="a6"/>
              <w:numPr>
                <w:ilvl w:val="0"/>
                <w:numId w:val="32"/>
              </w:numPr>
              <w:tabs>
                <w:tab w:val="left" w:pos="317"/>
              </w:tabs>
              <w:ind w:left="0" w:firstLine="0"/>
              <w:jc w:val="both"/>
              <w:rPr>
                <w:sz w:val="24"/>
                <w:szCs w:val="24"/>
              </w:rPr>
            </w:pPr>
            <w:r w:rsidRPr="00D2123E">
              <w:rPr>
                <w:sz w:val="24"/>
                <w:szCs w:val="24"/>
              </w:rPr>
              <w:t>Методики и стратегии поведения налогоплательщика.</w:t>
            </w:r>
          </w:p>
          <w:p w14:paraId="57AF47C6" w14:textId="07041C76" w:rsidR="00D2123E" w:rsidRPr="00D2123E" w:rsidRDefault="00D2123E" w:rsidP="00D2123E">
            <w:pPr>
              <w:pStyle w:val="a6"/>
              <w:numPr>
                <w:ilvl w:val="0"/>
                <w:numId w:val="32"/>
              </w:numPr>
              <w:tabs>
                <w:tab w:val="left" w:pos="317"/>
              </w:tabs>
              <w:ind w:left="0" w:firstLine="0"/>
              <w:jc w:val="both"/>
              <w:rPr>
                <w:sz w:val="24"/>
                <w:szCs w:val="24"/>
              </w:rPr>
            </w:pPr>
            <w:r w:rsidRPr="00D2123E">
              <w:rPr>
                <w:sz w:val="24"/>
                <w:szCs w:val="24"/>
              </w:rPr>
              <w:t>Особенности поведения в рамках: представления документов, привлечения экспертов, проведения экспертиз, осмотров, выемки документов.</w:t>
            </w:r>
          </w:p>
          <w:p w14:paraId="012620F1" w14:textId="77777777" w:rsidR="00E4464C" w:rsidRPr="00E4464C" w:rsidRDefault="00E4464C" w:rsidP="00E4464C">
            <w:pPr>
              <w:tabs>
                <w:tab w:val="left" w:pos="317"/>
              </w:tabs>
              <w:jc w:val="both"/>
              <w:rPr>
                <w:i/>
                <w:iCs/>
                <w:sz w:val="24"/>
                <w:szCs w:val="24"/>
              </w:rPr>
            </w:pPr>
            <w:r w:rsidRPr="00E4464C">
              <w:rPr>
                <w:i/>
                <w:iCs/>
                <w:sz w:val="24"/>
                <w:szCs w:val="24"/>
              </w:rPr>
              <w:t xml:space="preserve">Основная литература: 1,2. </w:t>
            </w:r>
          </w:p>
          <w:p w14:paraId="2317761D" w14:textId="7F3C4458" w:rsidR="00F2644E" w:rsidRPr="002378F9" w:rsidRDefault="00E4464C" w:rsidP="00E4464C">
            <w:pPr>
              <w:pStyle w:val="a6"/>
              <w:ind w:left="32"/>
              <w:jc w:val="both"/>
              <w:rPr>
                <w:sz w:val="24"/>
                <w:szCs w:val="24"/>
              </w:rPr>
            </w:pPr>
            <w:r w:rsidRPr="00E4464C">
              <w:rPr>
                <w:i/>
                <w:iCs/>
                <w:sz w:val="24"/>
                <w:szCs w:val="24"/>
              </w:rPr>
              <w:t>Дополнительная: 3,4.</w:t>
            </w:r>
          </w:p>
        </w:tc>
        <w:tc>
          <w:tcPr>
            <w:tcW w:w="1061" w:type="pct"/>
          </w:tcPr>
          <w:p w14:paraId="561AFB3E" w14:textId="46050F90" w:rsidR="00F2644E" w:rsidRPr="002378F9" w:rsidRDefault="00F2644E" w:rsidP="00D57921">
            <w:pPr>
              <w:rPr>
                <w:sz w:val="24"/>
                <w:szCs w:val="24"/>
              </w:rPr>
            </w:pPr>
            <w:r w:rsidRPr="002378F9">
              <w:rPr>
                <w:sz w:val="24"/>
                <w:szCs w:val="24"/>
              </w:rPr>
              <w:t>Опрос, обсуждение, решение практических заданий, рассмотрение судебной практики, выступление с докладами</w:t>
            </w:r>
          </w:p>
        </w:tc>
      </w:tr>
      <w:tr w:rsidR="002378F9" w:rsidRPr="002378F9" w14:paraId="6544EA42" w14:textId="77777777" w:rsidTr="003A51A0">
        <w:trPr>
          <w:trHeight w:val="848"/>
        </w:trPr>
        <w:tc>
          <w:tcPr>
            <w:tcW w:w="1319" w:type="pct"/>
            <w:vAlign w:val="center"/>
          </w:tcPr>
          <w:p w14:paraId="22129CE5" w14:textId="39206BEE" w:rsidR="00F2644E" w:rsidRPr="002378F9" w:rsidRDefault="00D57921" w:rsidP="00D57921">
            <w:pPr>
              <w:jc w:val="center"/>
              <w:rPr>
                <w:sz w:val="24"/>
                <w:szCs w:val="24"/>
              </w:rPr>
            </w:pPr>
            <w:r w:rsidRPr="002378F9">
              <w:rPr>
                <w:sz w:val="24"/>
                <w:szCs w:val="24"/>
              </w:rPr>
              <w:t xml:space="preserve">Тема </w:t>
            </w:r>
            <w:r w:rsidR="00D2123E">
              <w:rPr>
                <w:sz w:val="24"/>
                <w:szCs w:val="24"/>
              </w:rPr>
              <w:t>3.</w:t>
            </w:r>
          </w:p>
          <w:p w14:paraId="0A3AA316" w14:textId="4AC245E9" w:rsidR="00F2644E" w:rsidRPr="002378F9" w:rsidRDefault="003A75B9" w:rsidP="00D57921">
            <w:pPr>
              <w:jc w:val="center"/>
              <w:rPr>
                <w:sz w:val="24"/>
                <w:szCs w:val="24"/>
              </w:rPr>
            </w:pPr>
            <w:r w:rsidRPr="003A75B9">
              <w:rPr>
                <w:sz w:val="24"/>
                <w:szCs w:val="24"/>
              </w:rPr>
              <w:t>Оформление результатов налоговых проверок. Досудебное урегулирование налоговых споров</w:t>
            </w:r>
          </w:p>
        </w:tc>
        <w:tc>
          <w:tcPr>
            <w:tcW w:w="2620" w:type="pct"/>
          </w:tcPr>
          <w:p w14:paraId="20169570" w14:textId="77777777" w:rsidR="003A75B9" w:rsidRDefault="003A75B9" w:rsidP="003A75B9">
            <w:pPr>
              <w:pStyle w:val="a6"/>
              <w:numPr>
                <w:ilvl w:val="0"/>
                <w:numId w:val="34"/>
              </w:numPr>
              <w:tabs>
                <w:tab w:val="left" w:pos="317"/>
              </w:tabs>
              <w:ind w:left="0" w:firstLine="0"/>
              <w:jc w:val="both"/>
              <w:rPr>
                <w:sz w:val="24"/>
                <w:szCs w:val="24"/>
              </w:rPr>
            </w:pPr>
            <w:r w:rsidRPr="003A75B9">
              <w:rPr>
                <w:sz w:val="24"/>
                <w:szCs w:val="24"/>
              </w:rPr>
              <w:t xml:space="preserve">Порядок оформления результатов проводимых мероприятий налогового контроля. </w:t>
            </w:r>
          </w:p>
          <w:p w14:paraId="62BE4E72" w14:textId="77777777" w:rsidR="003A75B9" w:rsidRDefault="003A75B9" w:rsidP="003A75B9">
            <w:pPr>
              <w:pStyle w:val="a6"/>
              <w:numPr>
                <w:ilvl w:val="0"/>
                <w:numId w:val="34"/>
              </w:numPr>
              <w:tabs>
                <w:tab w:val="left" w:pos="317"/>
              </w:tabs>
              <w:ind w:left="0" w:firstLine="0"/>
              <w:jc w:val="both"/>
              <w:rPr>
                <w:sz w:val="24"/>
                <w:szCs w:val="24"/>
              </w:rPr>
            </w:pPr>
            <w:r w:rsidRPr="003A75B9">
              <w:rPr>
                <w:sz w:val="24"/>
                <w:szCs w:val="24"/>
              </w:rPr>
              <w:t xml:space="preserve">Порядок и сроки составления справки и акта о проведении налоговой проверки. </w:t>
            </w:r>
          </w:p>
          <w:p w14:paraId="31F48D88" w14:textId="77777777" w:rsidR="003A75B9" w:rsidRDefault="003A75B9" w:rsidP="003A75B9">
            <w:pPr>
              <w:pStyle w:val="a6"/>
              <w:numPr>
                <w:ilvl w:val="0"/>
                <w:numId w:val="34"/>
              </w:numPr>
              <w:tabs>
                <w:tab w:val="left" w:pos="317"/>
              </w:tabs>
              <w:ind w:left="0" w:firstLine="0"/>
              <w:jc w:val="both"/>
              <w:rPr>
                <w:sz w:val="24"/>
                <w:szCs w:val="24"/>
              </w:rPr>
            </w:pPr>
            <w:r w:rsidRPr="003A75B9">
              <w:rPr>
                <w:sz w:val="24"/>
                <w:szCs w:val="24"/>
              </w:rPr>
              <w:t xml:space="preserve">Требования к составлению актов налоговых проверок. </w:t>
            </w:r>
          </w:p>
          <w:p w14:paraId="59E46AA4" w14:textId="77777777" w:rsidR="003A75B9" w:rsidRDefault="003A75B9" w:rsidP="003A75B9">
            <w:pPr>
              <w:pStyle w:val="a6"/>
              <w:numPr>
                <w:ilvl w:val="0"/>
                <w:numId w:val="34"/>
              </w:numPr>
              <w:tabs>
                <w:tab w:val="left" w:pos="317"/>
              </w:tabs>
              <w:ind w:left="0" w:firstLine="0"/>
              <w:jc w:val="both"/>
              <w:rPr>
                <w:sz w:val="24"/>
                <w:szCs w:val="24"/>
              </w:rPr>
            </w:pPr>
            <w:r w:rsidRPr="003A75B9">
              <w:rPr>
                <w:sz w:val="24"/>
                <w:szCs w:val="24"/>
              </w:rPr>
              <w:t xml:space="preserve">Порядок подачи возражений на акт налоговой проверки и дополнение к акту налоговой проверки и процедура рассмотрения материалов налоговой проверки. </w:t>
            </w:r>
          </w:p>
          <w:p w14:paraId="1DD89716" w14:textId="77777777" w:rsidR="003A75B9" w:rsidRDefault="003A75B9" w:rsidP="003A75B9">
            <w:pPr>
              <w:pStyle w:val="a6"/>
              <w:numPr>
                <w:ilvl w:val="0"/>
                <w:numId w:val="34"/>
              </w:numPr>
              <w:tabs>
                <w:tab w:val="left" w:pos="317"/>
              </w:tabs>
              <w:ind w:left="0" w:firstLine="0"/>
              <w:jc w:val="both"/>
              <w:rPr>
                <w:sz w:val="24"/>
                <w:szCs w:val="24"/>
              </w:rPr>
            </w:pPr>
            <w:r w:rsidRPr="003A75B9">
              <w:rPr>
                <w:sz w:val="24"/>
                <w:szCs w:val="24"/>
              </w:rPr>
              <w:t xml:space="preserve">Порядок вынесения решения о проведении дополнительных мероприятий налогового контроля, а также оформления их результатов. </w:t>
            </w:r>
          </w:p>
          <w:p w14:paraId="1DAD15EA" w14:textId="77777777" w:rsidR="003A75B9" w:rsidRDefault="003A75B9" w:rsidP="003A75B9">
            <w:pPr>
              <w:pStyle w:val="a6"/>
              <w:numPr>
                <w:ilvl w:val="0"/>
                <w:numId w:val="34"/>
              </w:numPr>
              <w:tabs>
                <w:tab w:val="left" w:pos="317"/>
              </w:tabs>
              <w:ind w:left="0" w:firstLine="0"/>
              <w:jc w:val="both"/>
              <w:rPr>
                <w:sz w:val="24"/>
                <w:szCs w:val="24"/>
              </w:rPr>
            </w:pPr>
            <w:r w:rsidRPr="003A75B9">
              <w:rPr>
                <w:sz w:val="24"/>
                <w:szCs w:val="24"/>
              </w:rPr>
              <w:t>Порядок вынесения решения по результатам рассмотрения материалов налоговой проверки.</w:t>
            </w:r>
          </w:p>
          <w:p w14:paraId="2F785E68" w14:textId="77777777" w:rsidR="003A75B9" w:rsidRDefault="003A75B9" w:rsidP="003A75B9">
            <w:pPr>
              <w:pStyle w:val="a6"/>
              <w:numPr>
                <w:ilvl w:val="0"/>
                <w:numId w:val="34"/>
              </w:numPr>
              <w:tabs>
                <w:tab w:val="left" w:pos="317"/>
              </w:tabs>
              <w:ind w:left="0" w:firstLine="0"/>
              <w:jc w:val="both"/>
              <w:rPr>
                <w:sz w:val="24"/>
                <w:szCs w:val="24"/>
              </w:rPr>
            </w:pPr>
            <w:r w:rsidRPr="003A75B9">
              <w:rPr>
                <w:sz w:val="24"/>
                <w:szCs w:val="24"/>
              </w:rPr>
              <w:t>Ответственность налогоплательщиков за нарушение налогового законодательства.</w:t>
            </w:r>
          </w:p>
          <w:p w14:paraId="397A4098" w14:textId="1866BCE3" w:rsidR="003A75B9" w:rsidRPr="003A75B9" w:rsidRDefault="003A75B9" w:rsidP="003A75B9">
            <w:pPr>
              <w:pStyle w:val="a6"/>
              <w:numPr>
                <w:ilvl w:val="0"/>
                <w:numId w:val="34"/>
              </w:numPr>
              <w:tabs>
                <w:tab w:val="left" w:pos="317"/>
              </w:tabs>
              <w:ind w:left="0" w:firstLine="0"/>
              <w:jc w:val="both"/>
              <w:rPr>
                <w:sz w:val="24"/>
                <w:szCs w:val="24"/>
              </w:rPr>
            </w:pPr>
            <w:r w:rsidRPr="003A75B9">
              <w:rPr>
                <w:sz w:val="24"/>
                <w:szCs w:val="24"/>
              </w:rPr>
              <w:t xml:space="preserve">Задачи и функции подразделений досудебного </w:t>
            </w:r>
            <w:r w:rsidRPr="003A75B9">
              <w:rPr>
                <w:sz w:val="24"/>
                <w:szCs w:val="24"/>
              </w:rPr>
              <w:lastRenderedPageBreak/>
              <w:t>урегулирования налоговых споров в налоговых органах при рассмотрении жалоб налогоплательщиков.</w:t>
            </w:r>
          </w:p>
          <w:p w14:paraId="05A88683" w14:textId="77777777" w:rsidR="003A75B9" w:rsidRPr="003A75B9" w:rsidRDefault="003A75B9" w:rsidP="003A75B9">
            <w:pPr>
              <w:contextualSpacing/>
              <w:jc w:val="both"/>
              <w:rPr>
                <w:sz w:val="24"/>
                <w:szCs w:val="24"/>
              </w:rPr>
            </w:pPr>
          </w:p>
          <w:p w14:paraId="2EFB355F" w14:textId="77777777" w:rsidR="00E4464C" w:rsidRPr="00E4464C" w:rsidRDefault="00E4464C" w:rsidP="00E4464C">
            <w:pPr>
              <w:tabs>
                <w:tab w:val="left" w:pos="317"/>
              </w:tabs>
              <w:jc w:val="both"/>
              <w:rPr>
                <w:i/>
                <w:iCs/>
                <w:sz w:val="24"/>
                <w:szCs w:val="24"/>
              </w:rPr>
            </w:pPr>
            <w:r w:rsidRPr="00E4464C">
              <w:rPr>
                <w:i/>
                <w:iCs/>
                <w:sz w:val="24"/>
                <w:szCs w:val="24"/>
              </w:rPr>
              <w:t xml:space="preserve">Основная литература: 1,2. </w:t>
            </w:r>
          </w:p>
          <w:p w14:paraId="65EBEDF6" w14:textId="763B52ED" w:rsidR="00F2644E" w:rsidRPr="003A75B9" w:rsidRDefault="00E4464C" w:rsidP="00E4464C">
            <w:pPr>
              <w:pBdr>
                <w:top w:val="nil"/>
                <w:left w:val="nil"/>
                <w:bottom w:val="nil"/>
                <w:right w:val="nil"/>
                <w:between w:val="nil"/>
              </w:pBdr>
              <w:jc w:val="both"/>
              <w:rPr>
                <w:b/>
                <w:bCs/>
                <w:sz w:val="24"/>
                <w:szCs w:val="24"/>
              </w:rPr>
            </w:pPr>
            <w:r w:rsidRPr="00E4464C">
              <w:rPr>
                <w:i/>
                <w:iCs/>
                <w:sz w:val="24"/>
                <w:szCs w:val="24"/>
              </w:rPr>
              <w:t>Дополнительная: 3,4.</w:t>
            </w:r>
          </w:p>
        </w:tc>
        <w:tc>
          <w:tcPr>
            <w:tcW w:w="1061" w:type="pct"/>
          </w:tcPr>
          <w:p w14:paraId="2714D53A" w14:textId="155A5895" w:rsidR="00F2644E" w:rsidRPr="002378F9" w:rsidRDefault="00F2644E" w:rsidP="00D57921">
            <w:pPr>
              <w:rPr>
                <w:sz w:val="24"/>
                <w:szCs w:val="24"/>
              </w:rPr>
            </w:pPr>
            <w:r w:rsidRPr="002378F9">
              <w:rPr>
                <w:sz w:val="24"/>
                <w:szCs w:val="24"/>
              </w:rPr>
              <w:lastRenderedPageBreak/>
              <w:t>Опрос, обсуждение, решение практических заданий, рассмотрение судебной практики, выступление с докладами</w:t>
            </w:r>
          </w:p>
        </w:tc>
      </w:tr>
      <w:tr w:rsidR="002378F9" w:rsidRPr="002378F9" w14:paraId="5E14BECC" w14:textId="77777777" w:rsidTr="003A51A0">
        <w:trPr>
          <w:trHeight w:val="848"/>
        </w:trPr>
        <w:tc>
          <w:tcPr>
            <w:tcW w:w="1319" w:type="pct"/>
            <w:vAlign w:val="center"/>
          </w:tcPr>
          <w:p w14:paraId="3406A675" w14:textId="2D44E9ED" w:rsidR="00D57921" w:rsidRPr="002378F9" w:rsidRDefault="00D57921" w:rsidP="00D57921">
            <w:pPr>
              <w:jc w:val="center"/>
              <w:rPr>
                <w:sz w:val="24"/>
                <w:szCs w:val="24"/>
              </w:rPr>
            </w:pPr>
            <w:r w:rsidRPr="002378F9">
              <w:rPr>
                <w:sz w:val="24"/>
                <w:szCs w:val="24"/>
              </w:rPr>
              <w:t xml:space="preserve">Тема </w:t>
            </w:r>
            <w:r w:rsidR="003A75B9">
              <w:rPr>
                <w:sz w:val="24"/>
                <w:szCs w:val="24"/>
              </w:rPr>
              <w:t>4</w:t>
            </w:r>
            <w:r w:rsidRPr="002378F9">
              <w:rPr>
                <w:sz w:val="24"/>
                <w:szCs w:val="24"/>
              </w:rPr>
              <w:t>.</w:t>
            </w:r>
          </w:p>
          <w:p w14:paraId="6071B434" w14:textId="0152AB3F" w:rsidR="00F2644E" w:rsidRPr="002378F9" w:rsidRDefault="00F2644E" w:rsidP="00D57921">
            <w:pPr>
              <w:jc w:val="center"/>
              <w:rPr>
                <w:sz w:val="24"/>
                <w:szCs w:val="24"/>
                <w:lang w:eastAsia="en-US"/>
              </w:rPr>
            </w:pPr>
            <w:r w:rsidRPr="002378F9">
              <w:rPr>
                <w:sz w:val="24"/>
                <w:szCs w:val="24"/>
              </w:rPr>
              <w:t>Цифровые технологии в работе налоговых органов и их влияние на налоговое администрирование</w:t>
            </w:r>
          </w:p>
        </w:tc>
        <w:tc>
          <w:tcPr>
            <w:tcW w:w="2620" w:type="pct"/>
          </w:tcPr>
          <w:p w14:paraId="1A4FF905" w14:textId="77777777" w:rsidR="003A75B9" w:rsidRDefault="003A75B9" w:rsidP="003A75B9">
            <w:pPr>
              <w:pStyle w:val="a6"/>
              <w:numPr>
                <w:ilvl w:val="0"/>
                <w:numId w:val="35"/>
              </w:numPr>
              <w:tabs>
                <w:tab w:val="left" w:pos="317"/>
              </w:tabs>
              <w:ind w:left="0" w:firstLine="33"/>
              <w:jc w:val="both"/>
              <w:rPr>
                <w:sz w:val="24"/>
                <w:szCs w:val="24"/>
              </w:rPr>
            </w:pPr>
            <w:r w:rsidRPr="003A75B9">
              <w:rPr>
                <w:sz w:val="24"/>
                <w:szCs w:val="24"/>
              </w:rPr>
              <w:t xml:space="preserve">Риск-ориентированный подход в работе налоговых органов. </w:t>
            </w:r>
          </w:p>
          <w:p w14:paraId="21F95ABA" w14:textId="77777777" w:rsidR="003A75B9" w:rsidRDefault="003A75B9" w:rsidP="003A75B9">
            <w:pPr>
              <w:pStyle w:val="a6"/>
              <w:numPr>
                <w:ilvl w:val="0"/>
                <w:numId w:val="35"/>
              </w:numPr>
              <w:tabs>
                <w:tab w:val="left" w:pos="317"/>
              </w:tabs>
              <w:ind w:left="0" w:firstLine="33"/>
              <w:jc w:val="both"/>
              <w:rPr>
                <w:sz w:val="24"/>
                <w:szCs w:val="24"/>
              </w:rPr>
            </w:pPr>
            <w:r w:rsidRPr="003A75B9">
              <w:rPr>
                <w:sz w:val="24"/>
                <w:szCs w:val="24"/>
              </w:rPr>
              <w:t xml:space="preserve">Сервисы ФНС России. АИС «Налог-3», принципы работы и архитектура построения. </w:t>
            </w:r>
          </w:p>
          <w:p w14:paraId="6B922F9A" w14:textId="77777777" w:rsidR="003A75B9" w:rsidRDefault="003A75B9" w:rsidP="003A75B9">
            <w:pPr>
              <w:pStyle w:val="a6"/>
              <w:numPr>
                <w:ilvl w:val="0"/>
                <w:numId w:val="35"/>
              </w:numPr>
              <w:tabs>
                <w:tab w:val="left" w:pos="317"/>
              </w:tabs>
              <w:ind w:left="0" w:firstLine="33"/>
              <w:jc w:val="both"/>
              <w:rPr>
                <w:sz w:val="24"/>
                <w:szCs w:val="24"/>
              </w:rPr>
            </w:pPr>
            <w:r w:rsidRPr="003A75B9">
              <w:rPr>
                <w:sz w:val="24"/>
                <w:szCs w:val="24"/>
              </w:rPr>
              <w:t xml:space="preserve">Камеральные налоговые проверки с использованием АИС «Налог-3». АСК НДС-2 как основной инструмент налогового администрирования НДС и его влияние на бизнес-модели. Контрольно-кассовая техника. </w:t>
            </w:r>
          </w:p>
          <w:p w14:paraId="472BA74B" w14:textId="761A5740" w:rsidR="003A75B9" w:rsidRPr="003A75B9" w:rsidRDefault="003A75B9" w:rsidP="003A75B9">
            <w:pPr>
              <w:pStyle w:val="a6"/>
              <w:numPr>
                <w:ilvl w:val="0"/>
                <w:numId w:val="35"/>
              </w:numPr>
              <w:tabs>
                <w:tab w:val="left" w:pos="317"/>
              </w:tabs>
              <w:ind w:left="0" w:firstLine="33"/>
              <w:jc w:val="both"/>
              <w:rPr>
                <w:sz w:val="24"/>
                <w:szCs w:val="24"/>
              </w:rPr>
            </w:pPr>
            <w:r w:rsidRPr="003A75B9">
              <w:rPr>
                <w:sz w:val="24"/>
                <w:szCs w:val="24"/>
              </w:rPr>
              <w:t>Прослеживаемости и маркировка товаров (национальный сегмент и на уровне ЕАЭС).</w:t>
            </w:r>
          </w:p>
          <w:p w14:paraId="232EED7A" w14:textId="77777777" w:rsidR="003A75B9" w:rsidRDefault="003A75B9" w:rsidP="003A75B9">
            <w:pPr>
              <w:pStyle w:val="a6"/>
              <w:numPr>
                <w:ilvl w:val="0"/>
                <w:numId w:val="35"/>
              </w:numPr>
              <w:tabs>
                <w:tab w:val="left" w:pos="317"/>
              </w:tabs>
              <w:ind w:left="0" w:firstLine="33"/>
              <w:jc w:val="both"/>
              <w:rPr>
                <w:sz w:val="24"/>
                <w:szCs w:val="24"/>
              </w:rPr>
            </w:pPr>
            <w:r w:rsidRPr="003A75B9">
              <w:rPr>
                <w:sz w:val="24"/>
                <w:szCs w:val="24"/>
              </w:rPr>
              <w:tab/>
              <w:t xml:space="preserve">Электронный документооборот и его влияние на налоговое администрирование. </w:t>
            </w:r>
          </w:p>
          <w:p w14:paraId="264EC9FB" w14:textId="77777777" w:rsidR="003A75B9" w:rsidRDefault="003A75B9" w:rsidP="003A75B9">
            <w:pPr>
              <w:pStyle w:val="a6"/>
              <w:numPr>
                <w:ilvl w:val="0"/>
                <w:numId w:val="35"/>
              </w:numPr>
              <w:tabs>
                <w:tab w:val="left" w:pos="317"/>
              </w:tabs>
              <w:ind w:left="0" w:firstLine="33"/>
              <w:jc w:val="both"/>
              <w:rPr>
                <w:sz w:val="24"/>
                <w:szCs w:val="24"/>
              </w:rPr>
            </w:pPr>
            <w:r w:rsidRPr="003A75B9">
              <w:rPr>
                <w:sz w:val="24"/>
                <w:szCs w:val="24"/>
              </w:rPr>
              <w:t xml:space="preserve">Обмен информацией между налоговыми органами и его влияние на налоговое администрирование. </w:t>
            </w:r>
          </w:p>
          <w:p w14:paraId="39DFE245" w14:textId="5A591385" w:rsidR="003A75B9" w:rsidRPr="003A75B9" w:rsidRDefault="003A75B9" w:rsidP="003A75B9">
            <w:pPr>
              <w:pStyle w:val="a6"/>
              <w:numPr>
                <w:ilvl w:val="0"/>
                <w:numId w:val="35"/>
              </w:numPr>
              <w:tabs>
                <w:tab w:val="left" w:pos="317"/>
              </w:tabs>
              <w:ind w:left="0" w:firstLine="33"/>
              <w:jc w:val="both"/>
              <w:rPr>
                <w:sz w:val="24"/>
                <w:szCs w:val="24"/>
              </w:rPr>
            </w:pPr>
            <w:r w:rsidRPr="003A75B9">
              <w:rPr>
                <w:sz w:val="24"/>
                <w:szCs w:val="24"/>
              </w:rPr>
              <w:t>Передовые технологии и их использование в рамках налогового администрирования (</w:t>
            </w:r>
            <w:proofErr w:type="spellStart"/>
            <w:r w:rsidRPr="003A75B9">
              <w:rPr>
                <w:sz w:val="24"/>
                <w:szCs w:val="24"/>
              </w:rPr>
              <w:t>блокчейн</w:t>
            </w:r>
            <w:proofErr w:type="spellEnd"/>
            <w:r w:rsidRPr="003A75B9">
              <w:rPr>
                <w:sz w:val="24"/>
                <w:szCs w:val="24"/>
              </w:rPr>
              <w:t>-технология).</w:t>
            </w:r>
          </w:p>
          <w:p w14:paraId="3B338567" w14:textId="77777777" w:rsidR="003A75B9" w:rsidRDefault="003A75B9" w:rsidP="003A75B9">
            <w:pPr>
              <w:contextualSpacing/>
              <w:jc w:val="both"/>
              <w:rPr>
                <w:b/>
                <w:sz w:val="24"/>
                <w:szCs w:val="24"/>
              </w:rPr>
            </w:pPr>
          </w:p>
          <w:p w14:paraId="7DD52D0F" w14:textId="77777777" w:rsidR="00E4464C" w:rsidRPr="00E4464C" w:rsidRDefault="00E4464C" w:rsidP="00E4464C">
            <w:pPr>
              <w:tabs>
                <w:tab w:val="left" w:pos="317"/>
              </w:tabs>
              <w:jc w:val="both"/>
              <w:rPr>
                <w:i/>
                <w:iCs/>
                <w:sz w:val="24"/>
                <w:szCs w:val="24"/>
              </w:rPr>
            </w:pPr>
            <w:r w:rsidRPr="00E4464C">
              <w:rPr>
                <w:i/>
                <w:iCs/>
                <w:sz w:val="24"/>
                <w:szCs w:val="24"/>
              </w:rPr>
              <w:t xml:space="preserve">Основная литература: 1,2. </w:t>
            </w:r>
          </w:p>
          <w:p w14:paraId="051B165F" w14:textId="762EA443" w:rsidR="006E1E27" w:rsidRPr="002378F9" w:rsidRDefault="00E4464C" w:rsidP="00E4464C">
            <w:pPr>
              <w:contextualSpacing/>
              <w:jc w:val="both"/>
              <w:rPr>
                <w:sz w:val="24"/>
                <w:szCs w:val="24"/>
              </w:rPr>
            </w:pPr>
            <w:r w:rsidRPr="00E4464C">
              <w:rPr>
                <w:i/>
                <w:iCs/>
                <w:sz w:val="24"/>
                <w:szCs w:val="24"/>
              </w:rPr>
              <w:t>Дополнительная: 3,4.</w:t>
            </w:r>
          </w:p>
        </w:tc>
        <w:tc>
          <w:tcPr>
            <w:tcW w:w="1061" w:type="pct"/>
          </w:tcPr>
          <w:p w14:paraId="7B35E811" w14:textId="70B80681" w:rsidR="00F2644E" w:rsidRPr="002378F9" w:rsidRDefault="00D57921" w:rsidP="00D57921">
            <w:pPr>
              <w:rPr>
                <w:sz w:val="24"/>
                <w:szCs w:val="24"/>
              </w:rPr>
            </w:pPr>
            <w:r w:rsidRPr="002378F9">
              <w:rPr>
                <w:sz w:val="24"/>
                <w:szCs w:val="24"/>
              </w:rPr>
              <w:t>Опрос, обсуждение, решение практических заданий, рассмотрение судебной практики, выступление с докладами</w:t>
            </w:r>
          </w:p>
        </w:tc>
      </w:tr>
      <w:tr w:rsidR="002378F9" w:rsidRPr="002378F9" w14:paraId="33C2BED3" w14:textId="77777777" w:rsidTr="003A51A0">
        <w:trPr>
          <w:trHeight w:val="848"/>
        </w:trPr>
        <w:tc>
          <w:tcPr>
            <w:tcW w:w="1319" w:type="pct"/>
            <w:vAlign w:val="center"/>
          </w:tcPr>
          <w:p w14:paraId="12425F7B" w14:textId="69EA574A" w:rsidR="00D57921" w:rsidRPr="002378F9" w:rsidRDefault="00D57921" w:rsidP="00D57921">
            <w:pPr>
              <w:jc w:val="center"/>
              <w:rPr>
                <w:sz w:val="24"/>
                <w:szCs w:val="24"/>
              </w:rPr>
            </w:pPr>
            <w:r w:rsidRPr="002378F9">
              <w:rPr>
                <w:sz w:val="24"/>
                <w:szCs w:val="24"/>
              </w:rPr>
              <w:t xml:space="preserve">Тема </w:t>
            </w:r>
            <w:r w:rsidR="003A75B9">
              <w:rPr>
                <w:sz w:val="24"/>
                <w:szCs w:val="24"/>
              </w:rPr>
              <w:t>5</w:t>
            </w:r>
            <w:r w:rsidRPr="002378F9">
              <w:rPr>
                <w:sz w:val="24"/>
                <w:szCs w:val="24"/>
              </w:rPr>
              <w:t>.</w:t>
            </w:r>
          </w:p>
          <w:p w14:paraId="5CE8843B" w14:textId="4D711200" w:rsidR="00F2644E" w:rsidRPr="002378F9" w:rsidRDefault="00F2644E" w:rsidP="00D57921">
            <w:pPr>
              <w:jc w:val="center"/>
              <w:rPr>
                <w:sz w:val="24"/>
                <w:szCs w:val="24"/>
                <w:lang w:eastAsia="en-US"/>
              </w:rPr>
            </w:pPr>
            <w:r w:rsidRPr="002378F9">
              <w:rPr>
                <w:sz w:val="24"/>
                <w:szCs w:val="24"/>
              </w:rPr>
              <w:t>Налоговый мониторинг как элемент расширенного взаимодействия налогоплательщиков и налоговых органов</w:t>
            </w:r>
          </w:p>
        </w:tc>
        <w:tc>
          <w:tcPr>
            <w:tcW w:w="2620" w:type="pct"/>
          </w:tcPr>
          <w:p w14:paraId="3F52D35F"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Объективная необходимость введения процедуры налогового мониторинга в российскую налоговую практику. </w:t>
            </w:r>
          </w:p>
          <w:p w14:paraId="43829D30"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Правовая основа налогового мониторинга. </w:t>
            </w:r>
          </w:p>
          <w:p w14:paraId="7C72253B"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Сущностная характеристика и идеология налогового мониторинга. </w:t>
            </w:r>
          </w:p>
          <w:p w14:paraId="449296AF"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Место налогового мониторинга в системе налогового контроля. </w:t>
            </w:r>
          </w:p>
          <w:p w14:paraId="40F8EA08"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Налогоплательщики, в отношении которых может проводиться налоговый мониторинг, и критерии их отбора. </w:t>
            </w:r>
          </w:p>
          <w:p w14:paraId="61DBF6F7"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Основные элементы налогового мониторинга (предмет, период и сроки его проведения). </w:t>
            </w:r>
          </w:p>
          <w:p w14:paraId="28883464"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Ограничения на проведение налоговых проверок при осуществлении налогового мониторинга. </w:t>
            </w:r>
          </w:p>
          <w:p w14:paraId="084270EA"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Условия для осуществления налогового мониторинга.</w:t>
            </w:r>
          </w:p>
          <w:p w14:paraId="2E70C7EE"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Система внутреннего контроля организации и требования при реализации налогового мониторинга, предъявляемые к ней. </w:t>
            </w:r>
          </w:p>
          <w:p w14:paraId="6251886F"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Порядок досрочного прекращения налогового мониторинга. Истребование документов при проведении налогового </w:t>
            </w:r>
            <w:r w:rsidRPr="003A75B9">
              <w:rPr>
                <w:sz w:val="24"/>
                <w:szCs w:val="24"/>
              </w:rPr>
              <w:lastRenderedPageBreak/>
              <w:t xml:space="preserve">мониторинга. </w:t>
            </w:r>
          </w:p>
          <w:p w14:paraId="10FFE947"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Способы представления документов при проведении налогового мониторинга.</w:t>
            </w:r>
          </w:p>
          <w:p w14:paraId="2D59DAAE"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Ограничение повторного истребования документов, представленных ранее в налоговый орган при проведении камеральных или выездных налоговых проверок, а также представленных в виде заверенных копий в ходе проведения налогового мониторинга.</w:t>
            </w:r>
          </w:p>
          <w:p w14:paraId="56802BA9" w14:textId="77777777"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 xml:space="preserve">Особенности применения мер по налоговым административным правонарушениям в рамках реализации налогового мониторинга. </w:t>
            </w:r>
          </w:p>
          <w:p w14:paraId="57E98084" w14:textId="646E7079" w:rsidR="003A75B9" w:rsidRDefault="003A75B9"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r w:rsidRPr="003A75B9">
              <w:rPr>
                <w:sz w:val="24"/>
                <w:szCs w:val="24"/>
              </w:rPr>
              <w:t>Особенности урегулирование споров в рамках налогового мониторинга.</w:t>
            </w:r>
          </w:p>
          <w:p w14:paraId="7BDDB6CF" w14:textId="77777777" w:rsidR="00E4464C" w:rsidRPr="003A75B9" w:rsidRDefault="00E4464C" w:rsidP="003A75B9">
            <w:pPr>
              <w:pStyle w:val="a6"/>
              <w:numPr>
                <w:ilvl w:val="0"/>
                <w:numId w:val="36"/>
              </w:numPr>
              <w:pBdr>
                <w:top w:val="nil"/>
                <w:left w:val="nil"/>
                <w:bottom w:val="nil"/>
                <w:right w:val="nil"/>
                <w:between w:val="nil"/>
              </w:pBdr>
              <w:tabs>
                <w:tab w:val="left" w:pos="175"/>
                <w:tab w:val="left" w:pos="459"/>
                <w:tab w:val="left" w:pos="1991"/>
              </w:tabs>
              <w:ind w:left="0" w:firstLine="33"/>
              <w:jc w:val="both"/>
              <w:rPr>
                <w:sz w:val="24"/>
                <w:szCs w:val="24"/>
              </w:rPr>
            </w:pPr>
          </w:p>
          <w:p w14:paraId="735E8FDC" w14:textId="77777777" w:rsidR="00E4464C" w:rsidRPr="00E4464C" w:rsidRDefault="00E4464C" w:rsidP="00E4464C">
            <w:pPr>
              <w:tabs>
                <w:tab w:val="left" w:pos="317"/>
              </w:tabs>
              <w:jc w:val="both"/>
              <w:rPr>
                <w:i/>
                <w:iCs/>
                <w:sz w:val="24"/>
                <w:szCs w:val="24"/>
              </w:rPr>
            </w:pPr>
            <w:r w:rsidRPr="00E4464C">
              <w:rPr>
                <w:i/>
                <w:iCs/>
                <w:sz w:val="24"/>
                <w:szCs w:val="24"/>
              </w:rPr>
              <w:t xml:space="preserve">Основная литература: 1,2. </w:t>
            </w:r>
          </w:p>
          <w:p w14:paraId="5F25A964" w14:textId="0DC1F205" w:rsidR="00F2644E" w:rsidRPr="002378F9" w:rsidRDefault="00E4464C" w:rsidP="00E4464C">
            <w:pPr>
              <w:pStyle w:val="a6"/>
              <w:ind w:left="32"/>
              <w:rPr>
                <w:sz w:val="24"/>
                <w:szCs w:val="24"/>
              </w:rPr>
            </w:pPr>
            <w:r w:rsidRPr="00E4464C">
              <w:rPr>
                <w:i/>
                <w:iCs/>
                <w:sz w:val="24"/>
                <w:szCs w:val="24"/>
              </w:rPr>
              <w:t>Дополнительная: 3,4.</w:t>
            </w:r>
          </w:p>
        </w:tc>
        <w:tc>
          <w:tcPr>
            <w:tcW w:w="1061" w:type="pct"/>
          </w:tcPr>
          <w:p w14:paraId="42E058FD" w14:textId="5EDE877C" w:rsidR="00F2644E" w:rsidRPr="002378F9" w:rsidRDefault="00D57921" w:rsidP="00D57921">
            <w:pPr>
              <w:rPr>
                <w:sz w:val="24"/>
                <w:szCs w:val="24"/>
              </w:rPr>
            </w:pPr>
            <w:r w:rsidRPr="002378F9">
              <w:rPr>
                <w:sz w:val="24"/>
                <w:szCs w:val="24"/>
              </w:rPr>
              <w:lastRenderedPageBreak/>
              <w:t>Опрос, обсуждение, решение практических заданий, рассмотрение судебной практики, выступление с докладами</w:t>
            </w:r>
          </w:p>
        </w:tc>
      </w:tr>
    </w:tbl>
    <w:p w14:paraId="313A13D3" w14:textId="6E98B3CE" w:rsidR="00295874" w:rsidRPr="002378F9" w:rsidRDefault="00C52F7B" w:rsidP="00220287">
      <w:pPr>
        <w:pStyle w:val="1"/>
        <w:spacing w:line="360" w:lineRule="auto"/>
        <w:ind w:firstLine="709"/>
        <w:jc w:val="both"/>
        <w:rPr>
          <w:rFonts w:ascii="Times New Roman" w:hAnsi="Times New Roman" w:cs="Times New Roman"/>
          <w:b/>
          <w:bCs/>
          <w:color w:val="auto"/>
          <w:sz w:val="28"/>
          <w:szCs w:val="28"/>
        </w:rPr>
      </w:pPr>
      <w:bookmarkStart w:id="10" w:name="_Toc104467646"/>
      <w:r w:rsidRPr="002378F9">
        <w:rPr>
          <w:rFonts w:ascii="Times New Roman" w:hAnsi="Times New Roman" w:cs="Times New Roman"/>
          <w:b/>
          <w:bCs/>
          <w:color w:val="auto"/>
          <w:sz w:val="28"/>
          <w:szCs w:val="28"/>
        </w:rPr>
        <w:t xml:space="preserve">6. </w:t>
      </w:r>
      <w:bookmarkStart w:id="11" w:name="_Toc104467647"/>
      <w:bookmarkEnd w:id="10"/>
      <w:r w:rsidR="00295874" w:rsidRPr="002378F9">
        <w:rPr>
          <w:rFonts w:ascii="Times New Roman" w:hAnsi="Times New Roman" w:cs="Times New Roman"/>
          <w:b/>
          <w:bCs/>
          <w:color w:val="auto"/>
          <w:sz w:val="28"/>
          <w:szCs w:val="28"/>
        </w:rPr>
        <w:t xml:space="preserve">Учебно-методическое обеспечение для самостоятельной работы обучающихся по дисциплине </w:t>
      </w:r>
    </w:p>
    <w:p w14:paraId="79C37178" w14:textId="556C27A7" w:rsidR="008E5DB9" w:rsidRPr="002378F9" w:rsidRDefault="008E5DB9" w:rsidP="00220287">
      <w:pPr>
        <w:pStyle w:val="1"/>
        <w:spacing w:line="360" w:lineRule="auto"/>
        <w:ind w:firstLine="709"/>
        <w:jc w:val="both"/>
        <w:rPr>
          <w:rFonts w:ascii="Times New Roman" w:hAnsi="Times New Roman" w:cs="Times New Roman"/>
          <w:b/>
          <w:color w:val="auto"/>
          <w:sz w:val="28"/>
          <w:szCs w:val="28"/>
        </w:rPr>
      </w:pPr>
      <w:r w:rsidRPr="002378F9">
        <w:rPr>
          <w:rFonts w:ascii="Times New Roman" w:hAnsi="Times New Roman" w:cs="Times New Roman"/>
          <w:b/>
          <w:color w:val="auto"/>
          <w:sz w:val="28"/>
          <w:szCs w:val="28"/>
        </w:rPr>
        <w:t xml:space="preserve">6.1. </w:t>
      </w:r>
      <w:r w:rsidR="00F36684" w:rsidRPr="002378F9">
        <w:rPr>
          <w:rFonts w:ascii="Times New Roman" w:hAnsi="Times New Roman" w:cs="Times New Roman"/>
          <w:b/>
          <w:color w:val="auto"/>
          <w:sz w:val="28"/>
          <w:szCs w:val="28"/>
        </w:rPr>
        <w:t>Перечень вопросов, отводим</w:t>
      </w:r>
      <w:r w:rsidR="00024EEA" w:rsidRPr="002378F9">
        <w:rPr>
          <w:rFonts w:ascii="Times New Roman" w:hAnsi="Times New Roman" w:cs="Times New Roman"/>
          <w:b/>
          <w:color w:val="auto"/>
          <w:sz w:val="28"/>
          <w:szCs w:val="28"/>
        </w:rPr>
        <w:t xml:space="preserve">ых на самостоятельное освоение </w:t>
      </w:r>
      <w:r w:rsidR="00F36684" w:rsidRPr="002378F9">
        <w:rPr>
          <w:rFonts w:ascii="Times New Roman" w:hAnsi="Times New Roman" w:cs="Times New Roman"/>
          <w:b/>
          <w:color w:val="auto"/>
          <w:sz w:val="28"/>
          <w:szCs w:val="28"/>
        </w:rPr>
        <w:t>дисциплины, ф</w:t>
      </w:r>
      <w:r w:rsidRPr="002378F9">
        <w:rPr>
          <w:rFonts w:ascii="Times New Roman" w:hAnsi="Times New Roman" w:cs="Times New Roman"/>
          <w:b/>
          <w:color w:val="auto"/>
          <w:sz w:val="28"/>
          <w:szCs w:val="28"/>
        </w:rPr>
        <w:t>ормы внеаудиторной самостоятельной работы</w:t>
      </w:r>
      <w:bookmarkEnd w:id="11"/>
    </w:p>
    <w:p w14:paraId="008F5070" w14:textId="150D88F2" w:rsidR="00272E9F" w:rsidRPr="002378F9" w:rsidRDefault="0013011D" w:rsidP="00272E9F">
      <w:pPr>
        <w:pBdr>
          <w:top w:val="nil"/>
          <w:left w:val="nil"/>
          <w:bottom w:val="nil"/>
          <w:right w:val="nil"/>
          <w:between w:val="nil"/>
        </w:pBdr>
        <w:spacing w:line="360" w:lineRule="auto"/>
        <w:ind w:firstLine="709"/>
        <w:jc w:val="both"/>
        <w:rPr>
          <w:sz w:val="28"/>
          <w:szCs w:val="28"/>
        </w:rPr>
      </w:pPr>
      <w:r w:rsidRPr="002378F9">
        <w:rPr>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2DC51ACC" w14:textId="251F0F8A" w:rsidR="00411845" w:rsidRPr="002378F9" w:rsidRDefault="00F95658" w:rsidP="00295874">
      <w:pPr>
        <w:ind w:firstLine="709"/>
        <w:jc w:val="right"/>
        <w:rPr>
          <w:sz w:val="28"/>
          <w:szCs w:val="28"/>
        </w:rPr>
      </w:pPr>
      <w:r w:rsidRPr="002378F9">
        <w:rPr>
          <w:sz w:val="28"/>
          <w:szCs w:val="28"/>
        </w:rPr>
        <w:t xml:space="preserve">                   </w:t>
      </w:r>
      <w:r w:rsidR="00295874" w:rsidRPr="002378F9">
        <w:rPr>
          <w:sz w:val="28"/>
          <w:szCs w:val="28"/>
        </w:rPr>
        <w:t>Таблица 4</w:t>
      </w:r>
      <w:r w:rsidRPr="002378F9">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2378F9" w:rsidRPr="002378F9" w14:paraId="6142EFB9" w14:textId="77777777" w:rsidTr="00202918">
        <w:trPr>
          <w:trHeight w:val="820"/>
        </w:trPr>
        <w:tc>
          <w:tcPr>
            <w:tcW w:w="1266" w:type="pct"/>
            <w:shd w:val="clear" w:color="auto" w:fill="auto"/>
            <w:vAlign w:val="center"/>
          </w:tcPr>
          <w:p w14:paraId="7DA1BCD4" w14:textId="77777777" w:rsidR="007E3FEC" w:rsidRPr="002378F9" w:rsidRDefault="007E3FEC" w:rsidP="00202918">
            <w:pPr>
              <w:rPr>
                <w:sz w:val="24"/>
                <w:szCs w:val="24"/>
              </w:rPr>
            </w:pPr>
            <w:r w:rsidRPr="002378F9">
              <w:rPr>
                <w:b/>
                <w:sz w:val="24"/>
                <w:szCs w:val="24"/>
              </w:rPr>
              <w:t xml:space="preserve">Наименование </w:t>
            </w:r>
            <w:r w:rsidR="00596CE9" w:rsidRPr="002378F9">
              <w:rPr>
                <w:b/>
                <w:sz w:val="24"/>
                <w:szCs w:val="24"/>
              </w:rPr>
              <w:t>тем (</w:t>
            </w:r>
            <w:r w:rsidRPr="002378F9">
              <w:rPr>
                <w:b/>
                <w:sz w:val="24"/>
                <w:szCs w:val="24"/>
              </w:rPr>
              <w:t>разделов</w:t>
            </w:r>
            <w:r w:rsidR="00596CE9" w:rsidRPr="002378F9">
              <w:rPr>
                <w:b/>
                <w:sz w:val="24"/>
                <w:szCs w:val="24"/>
              </w:rPr>
              <w:t>)</w:t>
            </w:r>
            <w:r w:rsidRPr="002378F9">
              <w:rPr>
                <w:b/>
                <w:sz w:val="24"/>
                <w:szCs w:val="24"/>
              </w:rPr>
              <w:t xml:space="preserve"> дисциплин</w:t>
            </w:r>
            <w:r w:rsidR="00596CE9" w:rsidRPr="002378F9">
              <w:rPr>
                <w:b/>
                <w:sz w:val="24"/>
                <w:szCs w:val="24"/>
              </w:rPr>
              <w:t>ы</w:t>
            </w:r>
          </w:p>
        </w:tc>
        <w:tc>
          <w:tcPr>
            <w:tcW w:w="2000" w:type="pct"/>
            <w:shd w:val="clear" w:color="auto" w:fill="auto"/>
            <w:vAlign w:val="center"/>
          </w:tcPr>
          <w:p w14:paraId="40D5FE1D" w14:textId="77777777" w:rsidR="007E3FEC" w:rsidRPr="002378F9" w:rsidRDefault="00596CE9" w:rsidP="00202918">
            <w:pPr>
              <w:rPr>
                <w:b/>
                <w:sz w:val="24"/>
                <w:szCs w:val="24"/>
              </w:rPr>
            </w:pPr>
            <w:r w:rsidRPr="002378F9">
              <w:rPr>
                <w:b/>
                <w:sz w:val="24"/>
                <w:szCs w:val="24"/>
              </w:rPr>
              <w:t>Перечень вопросов</w:t>
            </w:r>
            <w:r w:rsidR="007E3FEC" w:rsidRPr="002378F9">
              <w:rPr>
                <w:b/>
                <w:sz w:val="24"/>
                <w:szCs w:val="24"/>
              </w:rPr>
              <w:t>, отводимых на самостоятельное освоение</w:t>
            </w:r>
          </w:p>
        </w:tc>
        <w:tc>
          <w:tcPr>
            <w:tcW w:w="1734" w:type="pct"/>
            <w:vAlign w:val="center"/>
          </w:tcPr>
          <w:p w14:paraId="6C8263FE" w14:textId="77777777" w:rsidR="007E3FEC" w:rsidRPr="002378F9" w:rsidRDefault="007E3FEC" w:rsidP="00202918">
            <w:pPr>
              <w:rPr>
                <w:b/>
                <w:sz w:val="24"/>
                <w:szCs w:val="24"/>
              </w:rPr>
            </w:pPr>
            <w:r w:rsidRPr="002378F9">
              <w:rPr>
                <w:b/>
                <w:sz w:val="24"/>
                <w:szCs w:val="24"/>
              </w:rPr>
              <w:t>Формы внеаудиторной самостоятельной работы</w:t>
            </w:r>
          </w:p>
        </w:tc>
      </w:tr>
      <w:tr w:rsidR="002E528E" w:rsidRPr="002378F9" w14:paraId="6DBD6FBB" w14:textId="77777777" w:rsidTr="00202918">
        <w:trPr>
          <w:trHeight w:val="273"/>
        </w:trPr>
        <w:tc>
          <w:tcPr>
            <w:tcW w:w="1266" w:type="pct"/>
            <w:shd w:val="clear" w:color="auto" w:fill="auto"/>
            <w:vAlign w:val="center"/>
          </w:tcPr>
          <w:p w14:paraId="162BF217" w14:textId="77777777" w:rsidR="002E528E" w:rsidRPr="002378F9" w:rsidRDefault="002E528E" w:rsidP="002E528E">
            <w:pPr>
              <w:jc w:val="center"/>
              <w:rPr>
                <w:sz w:val="24"/>
                <w:szCs w:val="24"/>
              </w:rPr>
            </w:pPr>
            <w:r w:rsidRPr="002378F9">
              <w:rPr>
                <w:sz w:val="24"/>
                <w:szCs w:val="24"/>
              </w:rPr>
              <w:t>Тема 1.</w:t>
            </w:r>
          </w:p>
          <w:p w14:paraId="5FF36E23" w14:textId="2EF30FAF" w:rsidR="002E528E" w:rsidRPr="002378F9" w:rsidRDefault="002E528E" w:rsidP="002E528E">
            <w:pPr>
              <w:jc w:val="center"/>
              <w:rPr>
                <w:sz w:val="24"/>
                <w:szCs w:val="24"/>
              </w:rPr>
            </w:pPr>
            <w:r w:rsidRPr="00D2123E">
              <w:rPr>
                <w:sz w:val="24"/>
                <w:szCs w:val="24"/>
              </w:rPr>
              <w:t xml:space="preserve">Налоговое администрирование: содержание и значение в условиях развития цифровых </w:t>
            </w:r>
            <w:r w:rsidRPr="00D2123E">
              <w:rPr>
                <w:sz w:val="24"/>
                <w:szCs w:val="24"/>
              </w:rPr>
              <w:lastRenderedPageBreak/>
              <w:t>технологий</w:t>
            </w:r>
          </w:p>
        </w:tc>
        <w:tc>
          <w:tcPr>
            <w:tcW w:w="2000" w:type="pct"/>
            <w:shd w:val="clear" w:color="auto" w:fill="auto"/>
            <w:vAlign w:val="center"/>
          </w:tcPr>
          <w:p w14:paraId="47D13F35" w14:textId="77777777" w:rsidR="008732DA" w:rsidRDefault="008732DA" w:rsidP="008732DA">
            <w:pPr>
              <w:pStyle w:val="a6"/>
              <w:numPr>
                <w:ilvl w:val="0"/>
                <w:numId w:val="37"/>
              </w:numPr>
              <w:tabs>
                <w:tab w:val="left" w:pos="282"/>
              </w:tabs>
              <w:ind w:left="0" w:firstLine="0"/>
              <w:jc w:val="both"/>
              <w:rPr>
                <w:sz w:val="24"/>
                <w:szCs w:val="24"/>
              </w:rPr>
            </w:pPr>
            <w:r w:rsidRPr="008732DA">
              <w:rPr>
                <w:sz w:val="24"/>
                <w:szCs w:val="24"/>
              </w:rPr>
              <w:lastRenderedPageBreak/>
              <w:t xml:space="preserve">Основы взаимодействия налоговых органов с государственными институтами и ведомствами в целях консолидации их информационных ресурсов и оптимизации процедур налогового </w:t>
            </w:r>
            <w:r w:rsidRPr="008732DA">
              <w:rPr>
                <w:sz w:val="24"/>
                <w:szCs w:val="24"/>
              </w:rPr>
              <w:lastRenderedPageBreak/>
              <w:t>администрирования.</w:t>
            </w:r>
          </w:p>
          <w:p w14:paraId="18D51E11" w14:textId="446A61D6" w:rsidR="002E528E" w:rsidRPr="008732DA" w:rsidRDefault="008732DA" w:rsidP="008732DA">
            <w:pPr>
              <w:pStyle w:val="a6"/>
              <w:numPr>
                <w:ilvl w:val="0"/>
                <w:numId w:val="37"/>
              </w:numPr>
              <w:tabs>
                <w:tab w:val="left" w:pos="282"/>
              </w:tabs>
              <w:ind w:left="0" w:firstLine="0"/>
              <w:jc w:val="both"/>
              <w:rPr>
                <w:sz w:val="24"/>
                <w:szCs w:val="24"/>
              </w:rPr>
            </w:pPr>
            <w:r w:rsidRPr="008732DA">
              <w:rPr>
                <w:sz w:val="24"/>
                <w:szCs w:val="24"/>
              </w:rPr>
              <w:t>Показатели эффективности организации работы налоговых органов с налогоплательщиками.</w:t>
            </w:r>
          </w:p>
        </w:tc>
        <w:tc>
          <w:tcPr>
            <w:tcW w:w="1734" w:type="pct"/>
            <w:vAlign w:val="center"/>
          </w:tcPr>
          <w:p w14:paraId="42EF347D" w14:textId="7981A5B2" w:rsidR="002E528E" w:rsidRPr="002378F9" w:rsidRDefault="002E528E" w:rsidP="002E528E">
            <w:pPr>
              <w:ind w:firstLine="32"/>
              <w:rPr>
                <w:b/>
                <w:sz w:val="24"/>
                <w:szCs w:val="24"/>
              </w:rPr>
            </w:pPr>
            <w:r w:rsidRPr="002378F9">
              <w:rPr>
                <w:sz w:val="24"/>
                <w:szCs w:val="24"/>
              </w:rPr>
              <w:lastRenderedPageBreak/>
              <w:t xml:space="preserve">Работа с учебной литературой, нормативными документами, судебными решениями, текстом лекций, СПС Консультант+, подготовка по вопросам плана семинарского занятия, </w:t>
            </w:r>
            <w:r w:rsidRPr="002378F9">
              <w:rPr>
                <w:sz w:val="24"/>
                <w:szCs w:val="24"/>
              </w:rPr>
              <w:lastRenderedPageBreak/>
              <w:t>подготовка к тестированию, подготовка и выполнение контрольной работы.</w:t>
            </w:r>
          </w:p>
        </w:tc>
      </w:tr>
      <w:tr w:rsidR="002E528E" w:rsidRPr="002378F9" w14:paraId="60489DF9" w14:textId="77777777" w:rsidTr="00202918">
        <w:trPr>
          <w:trHeight w:val="2413"/>
        </w:trPr>
        <w:tc>
          <w:tcPr>
            <w:tcW w:w="1266" w:type="pct"/>
            <w:shd w:val="clear" w:color="auto" w:fill="auto"/>
            <w:vAlign w:val="center"/>
          </w:tcPr>
          <w:p w14:paraId="41BA6855" w14:textId="77777777" w:rsidR="002E528E" w:rsidRPr="002378F9" w:rsidRDefault="002E528E" w:rsidP="002E528E">
            <w:pPr>
              <w:jc w:val="center"/>
              <w:rPr>
                <w:sz w:val="24"/>
                <w:szCs w:val="24"/>
              </w:rPr>
            </w:pPr>
            <w:r w:rsidRPr="002378F9">
              <w:rPr>
                <w:sz w:val="24"/>
                <w:szCs w:val="24"/>
              </w:rPr>
              <w:lastRenderedPageBreak/>
              <w:t xml:space="preserve">Тема </w:t>
            </w:r>
            <w:r>
              <w:rPr>
                <w:sz w:val="24"/>
                <w:szCs w:val="24"/>
              </w:rPr>
              <w:t>2.</w:t>
            </w:r>
          </w:p>
          <w:p w14:paraId="17744E59" w14:textId="2741525B" w:rsidR="002E528E" w:rsidRPr="002378F9" w:rsidRDefault="002E528E" w:rsidP="002E528E">
            <w:pPr>
              <w:jc w:val="center"/>
              <w:rPr>
                <w:sz w:val="24"/>
                <w:szCs w:val="24"/>
              </w:rPr>
            </w:pPr>
            <w:r w:rsidRPr="00D2123E">
              <w:rPr>
                <w:sz w:val="24"/>
                <w:szCs w:val="24"/>
              </w:rPr>
              <w:t>Налоговый контроль, его содержание и значение</w:t>
            </w:r>
          </w:p>
        </w:tc>
        <w:tc>
          <w:tcPr>
            <w:tcW w:w="2000" w:type="pct"/>
            <w:shd w:val="clear" w:color="auto" w:fill="auto"/>
            <w:vAlign w:val="center"/>
          </w:tcPr>
          <w:p w14:paraId="1CAAB508" w14:textId="77777777" w:rsidR="008732DA" w:rsidRDefault="008732DA" w:rsidP="008732DA">
            <w:pPr>
              <w:pStyle w:val="a6"/>
              <w:numPr>
                <w:ilvl w:val="0"/>
                <w:numId w:val="38"/>
              </w:numPr>
              <w:tabs>
                <w:tab w:val="left" w:pos="429"/>
              </w:tabs>
              <w:ind w:left="0" w:firstLine="0"/>
              <w:jc w:val="both"/>
              <w:rPr>
                <w:sz w:val="24"/>
                <w:szCs w:val="24"/>
              </w:rPr>
            </w:pPr>
            <w:r w:rsidRPr="008732DA">
              <w:rPr>
                <w:sz w:val="24"/>
                <w:szCs w:val="24"/>
              </w:rPr>
              <w:t xml:space="preserve">Особенности сбора доказательств в рамках камеральных налоговых проверок. </w:t>
            </w:r>
          </w:p>
          <w:p w14:paraId="1459C7C0" w14:textId="77777777" w:rsidR="008732DA" w:rsidRDefault="008732DA" w:rsidP="008732DA">
            <w:pPr>
              <w:pStyle w:val="a6"/>
              <w:numPr>
                <w:ilvl w:val="0"/>
                <w:numId w:val="38"/>
              </w:numPr>
              <w:tabs>
                <w:tab w:val="left" w:pos="429"/>
              </w:tabs>
              <w:ind w:left="0" w:firstLine="0"/>
              <w:jc w:val="both"/>
              <w:rPr>
                <w:sz w:val="24"/>
                <w:szCs w:val="24"/>
              </w:rPr>
            </w:pPr>
            <w:r w:rsidRPr="008732DA">
              <w:rPr>
                <w:sz w:val="24"/>
                <w:szCs w:val="24"/>
              </w:rPr>
              <w:t xml:space="preserve">Пределы компетенций проверяющих. </w:t>
            </w:r>
          </w:p>
          <w:p w14:paraId="5DD5079C" w14:textId="77777777" w:rsidR="008732DA" w:rsidRDefault="008732DA" w:rsidP="008732DA">
            <w:pPr>
              <w:pStyle w:val="a6"/>
              <w:numPr>
                <w:ilvl w:val="0"/>
                <w:numId w:val="38"/>
              </w:numPr>
              <w:tabs>
                <w:tab w:val="left" w:pos="429"/>
              </w:tabs>
              <w:ind w:left="0" w:firstLine="0"/>
              <w:jc w:val="both"/>
              <w:rPr>
                <w:sz w:val="24"/>
                <w:szCs w:val="24"/>
              </w:rPr>
            </w:pPr>
            <w:r w:rsidRPr="008732DA">
              <w:rPr>
                <w:sz w:val="24"/>
                <w:szCs w:val="24"/>
              </w:rPr>
              <w:t xml:space="preserve">Особенности проведения осмотров, допросов. </w:t>
            </w:r>
          </w:p>
          <w:p w14:paraId="150FDC67" w14:textId="77777777" w:rsidR="008732DA" w:rsidRDefault="008732DA" w:rsidP="008732DA">
            <w:pPr>
              <w:pStyle w:val="a6"/>
              <w:numPr>
                <w:ilvl w:val="0"/>
                <w:numId w:val="38"/>
              </w:numPr>
              <w:tabs>
                <w:tab w:val="left" w:pos="429"/>
              </w:tabs>
              <w:ind w:left="0" w:firstLine="0"/>
              <w:jc w:val="both"/>
              <w:rPr>
                <w:sz w:val="24"/>
                <w:szCs w:val="24"/>
              </w:rPr>
            </w:pPr>
            <w:r w:rsidRPr="008732DA">
              <w:rPr>
                <w:sz w:val="24"/>
                <w:szCs w:val="24"/>
              </w:rPr>
              <w:t>Особенности представления документов проверяющим, и оценка легитимности их требований.</w:t>
            </w:r>
          </w:p>
          <w:p w14:paraId="38063C7A" w14:textId="77777777" w:rsidR="008732DA" w:rsidRDefault="008732DA" w:rsidP="008732DA">
            <w:pPr>
              <w:pStyle w:val="a6"/>
              <w:numPr>
                <w:ilvl w:val="0"/>
                <w:numId w:val="38"/>
              </w:numPr>
              <w:tabs>
                <w:tab w:val="left" w:pos="429"/>
              </w:tabs>
              <w:ind w:left="0" w:firstLine="0"/>
              <w:jc w:val="both"/>
              <w:rPr>
                <w:sz w:val="24"/>
                <w:szCs w:val="24"/>
              </w:rPr>
            </w:pPr>
            <w:r w:rsidRPr="008732DA">
              <w:rPr>
                <w:sz w:val="24"/>
                <w:szCs w:val="24"/>
              </w:rPr>
              <w:t xml:space="preserve">Пределы компетенций проверяющих. Комиссия по результатам предпроверочного анализа: оценка рисков и принятие решения. Налоговая реконструкция. </w:t>
            </w:r>
          </w:p>
          <w:p w14:paraId="152D6061" w14:textId="77777777" w:rsidR="008732DA" w:rsidRDefault="008732DA" w:rsidP="008732DA">
            <w:pPr>
              <w:pStyle w:val="a6"/>
              <w:numPr>
                <w:ilvl w:val="0"/>
                <w:numId w:val="38"/>
              </w:numPr>
              <w:tabs>
                <w:tab w:val="left" w:pos="429"/>
              </w:tabs>
              <w:ind w:left="0" w:firstLine="0"/>
              <w:jc w:val="both"/>
              <w:rPr>
                <w:sz w:val="24"/>
                <w:szCs w:val="24"/>
              </w:rPr>
            </w:pPr>
            <w:r w:rsidRPr="008732DA">
              <w:rPr>
                <w:sz w:val="24"/>
                <w:szCs w:val="24"/>
              </w:rPr>
              <w:t>Оценка легитимности доказательств: полученных до проверки, во время проверки, в рамках приостановки, во время проведения дополнительных мероприятий налогового контроля, за рамками проверки, до написания апелляционной жалобы, дол первого судебного заседания.</w:t>
            </w:r>
          </w:p>
          <w:p w14:paraId="63EE7815" w14:textId="7B7402B7" w:rsidR="002E528E" w:rsidRPr="008732DA" w:rsidRDefault="008732DA" w:rsidP="008732DA">
            <w:pPr>
              <w:pStyle w:val="a6"/>
              <w:numPr>
                <w:ilvl w:val="0"/>
                <w:numId w:val="38"/>
              </w:numPr>
              <w:tabs>
                <w:tab w:val="left" w:pos="429"/>
              </w:tabs>
              <w:ind w:left="0" w:firstLine="0"/>
              <w:jc w:val="both"/>
              <w:rPr>
                <w:sz w:val="24"/>
                <w:szCs w:val="24"/>
              </w:rPr>
            </w:pPr>
            <w:r w:rsidRPr="008732DA">
              <w:rPr>
                <w:sz w:val="24"/>
                <w:szCs w:val="24"/>
              </w:rPr>
              <w:t xml:space="preserve">Особенности проведения выездной налоговой проверки с привлечением правоохранительных органов. </w:t>
            </w:r>
          </w:p>
        </w:tc>
        <w:tc>
          <w:tcPr>
            <w:tcW w:w="1734" w:type="pct"/>
            <w:vAlign w:val="center"/>
          </w:tcPr>
          <w:p w14:paraId="70632F16" w14:textId="77777777" w:rsidR="002E528E" w:rsidRPr="002378F9" w:rsidRDefault="002E528E" w:rsidP="002E528E">
            <w:pPr>
              <w:pBdr>
                <w:top w:val="nil"/>
                <w:left w:val="nil"/>
                <w:bottom w:val="nil"/>
                <w:right w:val="nil"/>
                <w:between w:val="nil"/>
              </w:pBdr>
              <w:ind w:firstLine="32"/>
              <w:rPr>
                <w:sz w:val="24"/>
                <w:szCs w:val="24"/>
              </w:rPr>
            </w:pPr>
            <w:r w:rsidRPr="002378F9">
              <w:rPr>
                <w:sz w:val="24"/>
                <w:szCs w:val="24"/>
              </w:rPr>
              <w:t>Подготовка научного</w:t>
            </w:r>
            <w:r w:rsidRPr="002378F9">
              <w:rPr>
                <w:b/>
                <w:sz w:val="24"/>
                <w:szCs w:val="24"/>
              </w:rPr>
              <w:t xml:space="preserve"> </w:t>
            </w:r>
            <w:r w:rsidRPr="002378F9">
              <w:rPr>
                <w:sz w:val="24"/>
                <w:szCs w:val="24"/>
              </w:rPr>
              <w:t>доклада.</w:t>
            </w:r>
          </w:p>
          <w:p w14:paraId="4E81AFF8" w14:textId="3A8F756A" w:rsidR="002E528E" w:rsidRPr="002378F9" w:rsidRDefault="002E528E" w:rsidP="002E528E">
            <w:pPr>
              <w:ind w:firstLine="32"/>
              <w:rPr>
                <w:b/>
                <w:sz w:val="24"/>
                <w:szCs w:val="24"/>
              </w:rPr>
            </w:pPr>
            <w:r w:rsidRPr="002378F9">
              <w:rPr>
                <w:sz w:val="24"/>
                <w:szCs w:val="24"/>
              </w:rPr>
              <w:t>Работа с учебной литературой, текстом лекций, решениями Арбитражных судов; СПС Консультант+. Подготовка к дискуссии по вопросам семинара, подготовка к тестированию, подготовка и выполнение контрольной работы.</w:t>
            </w:r>
          </w:p>
        </w:tc>
      </w:tr>
      <w:tr w:rsidR="002E528E" w:rsidRPr="002378F9" w14:paraId="457C2BD3" w14:textId="77777777" w:rsidTr="008732DA">
        <w:trPr>
          <w:trHeight w:val="698"/>
        </w:trPr>
        <w:tc>
          <w:tcPr>
            <w:tcW w:w="1266" w:type="pct"/>
            <w:shd w:val="clear" w:color="auto" w:fill="auto"/>
            <w:vAlign w:val="center"/>
          </w:tcPr>
          <w:p w14:paraId="1AFB8363" w14:textId="77777777" w:rsidR="002E528E" w:rsidRPr="002378F9" w:rsidRDefault="002E528E" w:rsidP="002E528E">
            <w:pPr>
              <w:jc w:val="center"/>
              <w:rPr>
                <w:sz w:val="24"/>
                <w:szCs w:val="24"/>
              </w:rPr>
            </w:pPr>
            <w:r w:rsidRPr="002378F9">
              <w:rPr>
                <w:sz w:val="24"/>
                <w:szCs w:val="24"/>
              </w:rPr>
              <w:t xml:space="preserve">Тема </w:t>
            </w:r>
            <w:r>
              <w:rPr>
                <w:sz w:val="24"/>
                <w:szCs w:val="24"/>
              </w:rPr>
              <w:t>3.</w:t>
            </w:r>
          </w:p>
          <w:p w14:paraId="72205E69" w14:textId="3DEC23BD" w:rsidR="002E528E" w:rsidRPr="002378F9" w:rsidRDefault="002E528E" w:rsidP="002E528E">
            <w:pPr>
              <w:jc w:val="center"/>
              <w:rPr>
                <w:sz w:val="24"/>
                <w:szCs w:val="24"/>
                <w:lang w:eastAsia="en-US"/>
              </w:rPr>
            </w:pPr>
            <w:r w:rsidRPr="003A75B9">
              <w:rPr>
                <w:sz w:val="24"/>
                <w:szCs w:val="24"/>
              </w:rPr>
              <w:t>Оформление результатов налоговых проверок. Досудебное урегулирование налоговых споров</w:t>
            </w:r>
          </w:p>
        </w:tc>
        <w:tc>
          <w:tcPr>
            <w:tcW w:w="2000" w:type="pct"/>
            <w:shd w:val="clear" w:color="auto" w:fill="auto"/>
            <w:vAlign w:val="center"/>
          </w:tcPr>
          <w:p w14:paraId="1BFA4D1A" w14:textId="77777777" w:rsidR="008732DA" w:rsidRDefault="008732DA" w:rsidP="008732DA">
            <w:pPr>
              <w:pStyle w:val="a6"/>
              <w:numPr>
                <w:ilvl w:val="0"/>
                <w:numId w:val="39"/>
              </w:numPr>
              <w:tabs>
                <w:tab w:val="left" w:pos="287"/>
              </w:tabs>
              <w:ind w:left="0" w:firstLine="0"/>
              <w:jc w:val="both"/>
              <w:rPr>
                <w:sz w:val="24"/>
                <w:szCs w:val="24"/>
              </w:rPr>
            </w:pPr>
            <w:r w:rsidRPr="008732DA">
              <w:rPr>
                <w:sz w:val="24"/>
                <w:szCs w:val="24"/>
              </w:rPr>
              <w:t xml:space="preserve">Необходимость учета </w:t>
            </w:r>
            <w:proofErr w:type="spellStart"/>
            <w:r w:rsidRPr="008732DA">
              <w:rPr>
                <w:sz w:val="24"/>
                <w:szCs w:val="24"/>
              </w:rPr>
              <w:t>судебно</w:t>
            </w:r>
            <w:proofErr w:type="spellEnd"/>
            <w:r w:rsidRPr="008732DA">
              <w:rPr>
                <w:sz w:val="24"/>
                <w:szCs w:val="24"/>
              </w:rPr>
              <w:t xml:space="preserve"> – арбитражной практики при вынесении налоговыми органами решений по результатам налоговых проверок. </w:t>
            </w:r>
          </w:p>
          <w:p w14:paraId="1D4C0F38" w14:textId="77777777" w:rsidR="008732DA" w:rsidRDefault="008732DA" w:rsidP="008732DA">
            <w:pPr>
              <w:pStyle w:val="a6"/>
              <w:numPr>
                <w:ilvl w:val="0"/>
                <w:numId w:val="39"/>
              </w:numPr>
              <w:tabs>
                <w:tab w:val="left" w:pos="287"/>
              </w:tabs>
              <w:ind w:left="0" w:firstLine="0"/>
              <w:jc w:val="both"/>
              <w:rPr>
                <w:sz w:val="24"/>
                <w:szCs w:val="24"/>
              </w:rPr>
            </w:pPr>
            <w:r w:rsidRPr="008732DA">
              <w:rPr>
                <w:sz w:val="24"/>
                <w:szCs w:val="24"/>
              </w:rPr>
              <w:t xml:space="preserve">Особенности проведения судебных разбирательств. </w:t>
            </w:r>
          </w:p>
          <w:p w14:paraId="6C3869E4" w14:textId="77777777" w:rsidR="008732DA" w:rsidRDefault="008732DA" w:rsidP="008732DA">
            <w:pPr>
              <w:pStyle w:val="a6"/>
              <w:numPr>
                <w:ilvl w:val="0"/>
                <w:numId w:val="39"/>
              </w:numPr>
              <w:tabs>
                <w:tab w:val="left" w:pos="287"/>
              </w:tabs>
              <w:ind w:left="0" w:firstLine="0"/>
              <w:jc w:val="both"/>
              <w:rPr>
                <w:sz w:val="24"/>
                <w:szCs w:val="24"/>
              </w:rPr>
            </w:pPr>
            <w:r w:rsidRPr="008732DA">
              <w:rPr>
                <w:sz w:val="24"/>
                <w:szCs w:val="24"/>
              </w:rPr>
              <w:t xml:space="preserve">Порядок обжалования решения суда в апелляционных, кассационных инстанциях. </w:t>
            </w:r>
          </w:p>
          <w:p w14:paraId="6C2F0505" w14:textId="77777777" w:rsidR="008732DA" w:rsidRDefault="008732DA" w:rsidP="008732DA">
            <w:pPr>
              <w:pStyle w:val="a6"/>
              <w:numPr>
                <w:ilvl w:val="0"/>
                <w:numId w:val="39"/>
              </w:numPr>
              <w:tabs>
                <w:tab w:val="left" w:pos="287"/>
              </w:tabs>
              <w:ind w:left="0" w:firstLine="0"/>
              <w:jc w:val="both"/>
              <w:rPr>
                <w:sz w:val="24"/>
                <w:szCs w:val="24"/>
              </w:rPr>
            </w:pPr>
            <w:r w:rsidRPr="008732DA">
              <w:rPr>
                <w:sz w:val="24"/>
                <w:szCs w:val="24"/>
              </w:rPr>
              <w:t xml:space="preserve">Пересмотр судебных актов по вновь открытым обстоятельствам. </w:t>
            </w:r>
          </w:p>
          <w:p w14:paraId="586549D0" w14:textId="77777777" w:rsidR="008732DA" w:rsidRDefault="008732DA" w:rsidP="008732DA">
            <w:pPr>
              <w:pStyle w:val="a6"/>
              <w:numPr>
                <w:ilvl w:val="0"/>
                <w:numId w:val="39"/>
              </w:numPr>
              <w:tabs>
                <w:tab w:val="left" w:pos="287"/>
              </w:tabs>
              <w:ind w:left="0" w:firstLine="0"/>
              <w:jc w:val="both"/>
              <w:rPr>
                <w:sz w:val="24"/>
                <w:szCs w:val="24"/>
              </w:rPr>
            </w:pPr>
            <w:r w:rsidRPr="008732DA">
              <w:rPr>
                <w:sz w:val="24"/>
                <w:szCs w:val="24"/>
              </w:rPr>
              <w:t xml:space="preserve">Взыскание судебных и досудебных расходов, возмещение вреда, причиненного налоговыми органами. </w:t>
            </w:r>
          </w:p>
          <w:p w14:paraId="5ED2D755" w14:textId="59195493" w:rsidR="002E528E" w:rsidRPr="008732DA" w:rsidRDefault="008732DA" w:rsidP="008732DA">
            <w:pPr>
              <w:pStyle w:val="a6"/>
              <w:numPr>
                <w:ilvl w:val="0"/>
                <w:numId w:val="39"/>
              </w:numPr>
              <w:tabs>
                <w:tab w:val="left" w:pos="287"/>
              </w:tabs>
              <w:ind w:left="0" w:firstLine="0"/>
              <w:jc w:val="both"/>
              <w:rPr>
                <w:sz w:val="24"/>
                <w:szCs w:val="24"/>
              </w:rPr>
            </w:pPr>
            <w:r w:rsidRPr="008732DA">
              <w:rPr>
                <w:sz w:val="24"/>
                <w:szCs w:val="24"/>
              </w:rPr>
              <w:t>Взыскание судебных и досудебных расходов, возмещение вреда, причиненного налоговыми органами.</w:t>
            </w:r>
          </w:p>
        </w:tc>
        <w:tc>
          <w:tcPr>
            <w:tcW w:w="1734" w:type="pct"/>
            <w:vAlign w:val="center"/>
          </w:tcPr>
          <w:p w14:paraId="62E0BE16" w14:textId="77777777" w:rsidR="002E528E" w:rsidRPr="002378F9" w:rsidRDefault="002E528E" w:rsidP="002E528E">
            <w:pPr>
              <w:pBdr>
                <w:top w:val="nil"/>
                <w:left w:val="nil"/>
                <w:bottom w:val="nil"/>
                <w:right w:val="nil"/>
                <w:between w:val="nil"/>
              </w:pBdr>
              <w:ind w:firstLine="32"/>
              <w:rPr>
                <w:sz w:val="24"/>
                <w:szCs w:val="24"/>
              </w:rPr>
            </w:pPr>
            <w:r w:rsidRPr="002378F9">
              <w:rPr>
                <w:sz w:val="24"/>
                <w:szCs w:val="24"/>
              </w:rPr>
              <w:t>Выполнение контрольной работы</w:t>
            </w:r>
          </w:p>
          <w:p w14:paraId="599BB503" w14:textId="27255DFB" w:rsidR="002E528E" w:rsidRPr="002378F9" w:rsidRDefault="002E528E" w:rsidP="002E528E">
            <w:pPr>
              <w:ind w:firstLine="32"/>
              <w:rPr>
                <w:b/>
                <w:sz w:val="24"/>
                <w:szCs w:val="24"/>
              </w:rPr>
            </w:pPr>
            <w:r w:rsidRPr="002378F9">
              <w:rPr>
                <w:sz w:val="24"/>
                <w:szCs w:val="24"/>
              </w:rPr>
              <w:t>Работа с учебной литературой, текстом лекций, СПС Консультант+. Обзор арбитражной практики по вопросам Решение кейса, подготовка презентации, подготовка заданий, подготовка и выполнение контрольной работы.</w:t>
            </w:r>
            <w:r w:rsidRPr="002378F9">
              <w:rPr>
                <w:b/>
                <w:sz w:val="24"/>
                <w:szCs w:val="24"/>
              </w:rPr>
              <w:t xml:space="preserve"> </w:t>
            </w:r>
          </w:p>
        </w:tc>
      </w:tr>
      <w:tr w:rsidR="002E528E" w:rsidRPr="002378F9" w14:paraId="1DA61C3C" w14:textId="77777777" w:rsidTr="00202918">
        <w:trPr>
          <w:trHeight w:val="1561"/>
        </w:trPr>
        <w:tc>
          <w:tcPr>
            <w:tcW w:w="1266" w:type="pct"/>
            <w:shd w:val="clear" w:color="auto" w:fill="auto"/>
            <w:vAlign w:val="center"/>
          </w:tcPr>
          <w:p w14:paraId="2596A5CA" w14:textId="77777777" w:rsidR="002E528E" w:rsidRPr="002378F9" w:rsidRDefault="002E528E" w:rsidP="002E528E">
            <w:pPr>
              <w:jc w:val="center"/>
              <w:rPr>
                <w:sz w:val="24"/>
                <w:szCs w:val="24"/>
              </w:rPr>
            </w:pPr>
            <w:r w:rsidRPr="002378F9">
              <w:rPr>
                <w:sz w:val="24"/>
                <w:szCs w:val="24"/>
              </w:rPr>
              <w:lastRenderedPageBreak/>
              <w:t xml:space="preserve">Тема </w:t>
            </w:r>
            <w:r>
              <w:rPr>
                <w:sz w:val="24"/>
                <w:szCs w:val="24"/>
              </w:rPr>
              <w:t>4</w:t>
            </w:r>
            <w:r w:rsidRPr="002378F9">
              <w:rPr>
                <w:sz w:val="24"/>
                <w:szCs w:val="24"/>
              </w:rPr>
              <w:t>.</w:t>
            </w:r>
          </w:p>
          <w:p w14:paraId="47AA2188" w14:textId="1F62EEBB" w:rsidR="002E528E" w:rsidRPr="002378F9" w:rsidRDefault="002E528E" w:rsidP="002E528E">
            <w:pPr>
              <w:jc w:val="center"/>
              <w:rPr>
                <w:sz w:val="24"/>
                <w:szCs w:val="24"/>
                <w:lang w:eastAsia="en-US"/>
              </w:rPr>
            </w:pPr>
            <w:r w:rsidRPr="002378F9">
              <w:rPr>
                <w:sz w:val="24"/>
                <w:szCs w:val="24"/>
              </w:rPr>
              <w:t>Цифровые технологии в работе налоговых органов и их влияние на налоговое администрирование</w:t>
            </w:r>
          </w:p>
        </w:tc>
        <w:tc>
          <w:tcPr>
            <w:tcW w:w="2000" w:type="pct"/>
            <w:shd w:val="clear" w:color="auto" w:fill="auto"/>
            <w:vAlign w:val="center"/>
          </w:tcPr>
          <w:p w14:paraId="0E71A8AC" w14:textId="77777777" w:rsidR="008732DA" w:rsidRDefault="008732DA" w:rsidP="008732DA">
            <w:pPr>
              <w:pStyle w:val="a6"/>
              <w:numPr>
                <w:ilvl w:val="0"/>
                <w:numId w:val="40"/>
              </w:numPr>
              <w:tabs>
                <w:tab w:val="left" w:pos="287"/>
              </w:tabs>
              <w:ind w:left="0" w:firstLine="0"/>
              <w:jc w:val="both"/>
              <w:rPr>
                <w:sz w:val="24"/>
                <w:szCs w:val="24"/>
              </w:rPr>
            </w:pPr>
            <w:r w:rsidRPr="008732DA">
              <w:rPr>
                <w:sz w:val="24"/>
                <w:szCs w:val="24"/>
              </w:rPr>
              <w:t xml:space="preserve">Налоговое администрирование электронной коммерции с использованием информационных технологий. </w:t>
            </w:r>
          </w:p>
          <w:p w14:paraId="496049C4" w14:textId="77777777" w:rsidR="008732DA" w:rsidRDefault="008732DA" w:rsidP="008732DA">
            <w:pPr>
              <w:pStyle w:val="a6"/>
              <w:numPr>
                <w:ilvl w:val="0"/>
                <w:numId w:val="40"/>
              </w:numPr>
              <w:tabs>
                <w:tab w:val="left" w:pos="287"/>
              </w:tabs>
              <w:ind w:left="0" w:firstLine="0"/>
              <w:jc w:val="both"/>
              <w:rPr>
                <w:sz w:val="24"/>
                <w:szCs w:val="24"/>
              </w:rPr>
            </w:pPr>
            <w:r w:rsidRPr="008732DA">
              <w:rPr>
                <w:sz w:val="24"/>
                <w:szCs w:val="24"/>
              </w:rPr>
              <w:t xml:space="preserve">Плательщики налога на профессиональный доход и модель их налогового администрирования. </w:t>
            </w:r>
          </w:p>
          <w:p w14:paraId="754CD40D" w14:textId="77777777" w:rsidR="008732DA" w:rsidRDefault="008732DA" w:rsidP="008732DA">
            <w:pPr>
              <w:pStyle w:val="a6"/>
              <w:numPr>
                <w:ilvl w:val="0"/>
                <w:numId w:val="40"/>
              </w:numPr>
              <w:tabs>
                <w:tab w:val="left" w:pos="287"/>
              </w:tabs>
              <w:ind w:left="0" w:firstLine="0"/>
              <w:jc w:val="both"/>
              <w:rPr>
                <w:sz w:val="24"/>
                <w:szCs w:val="24"/>
              </w:rPr>
            </w:pPr>
            <w:r w:rsidRPr="008732DA">
              <w:rPr>
                <w:sz w:val="24"/>
                <w:szCs w:val="24"/>
              </w:rPr>
              <w:t>Автоматизированная упрощенная система налогообложения и особенности ее налогового администрирования.</w:t>
            </w:r>
          </w:p>
          <w:p w14:paraId="64D53D1D" w14:textId="105A5A74" w:rsidR="008732DA" w:rsidRPr="008732DA" w:rsidRDefault="008732DA" w:rsidP="008732DA">
            <w:pPr>
              <w:pStyle w:val="a6"/>
              <w:numPr>
                <w:ilvl w:val="0"/>
                <w:numId w:val="40"/>
              </w:numPr>
              <w:tabs>
                <w:tab w:val="left" w:pos="287"/>
              </w:tabs>
              <w:ind w:left="0" w:firstLine="0"/>
              <w:jc w:val="both"/>
              <w:rPr>
                <w:sz w:val="24"/>
                <w:szCs w:val="24"/>
              </w:rPr>
            </w:pPr>
            <w:r w:rsidRPr="008732DA">
              <w:rPr>
                <w:sz w:val="24"/>
                <w:szCs w:val="24"/>
              </w:rPr>
              <w:t>Зарубежные автоматизированные информационные системы налоговых органов.</w:t>
            </w:r>
          </w:p>
        </w:tc>
        <w:tc>
          <w:tcPr>
            <w:tcW w:w="1734" w:type="pct"/>
            <w:vAlign w:val="center"/>
          </w:tcPr>
          <w:p w14:paraId="282EE5F0" w14:textId="77777777" w:rsidR="002E528E" w:rsidRPr="002378F9" w:rsidRDefault="002E528E" w:rsidP="002E528E">
            <w:pPr>
              <w:pBdr>
                <w:top w:val="nil"/>
                <w:left w:val="nil"/>
                <w:bottom w:val="nil"/>
                <w:right w:val="nil"/>
                <w:between w:val="nil"/>
              </w:pBdr>
              <w:ind w:firstLine="32"/>
              <w:rPr>
                <w:sz w:val="24"/>
                <w:szCs w:val="24"/>
              </w:rPr>
            </w:pPr>
            <w:r w:rsidRPr="002378F9">
              <w:rPr>
                <w:sz w:val="24"/>
                <w:szCs w:val="24"/>
              </w:rPr>
              <w:t>Подготовка научного</w:t>
            </w:r>
            <w:r w:rsidRPr="002378F9">
              <w:rPr>
                <w:b/>
                <w:sz w:val="24"/>
                <w:szCs w:val="24"/>
              </w:rPr>
              <w:t xml:space="preserve"> </w:t>
            </w:r>
            <w:r w:rsidRPr="002378F9">
              <w:rPr>
                <w:sz w:val="24"/>
                <w:szCs w:val="24"/>
              </w:rPr>
              <w:t>доклада.</w:t>
            </w:r>
          </w:p>
          <w:p w14:paraId="63967227" w14:textId="2C022151" w:rsidR="002E528E" w:rsidRPr="002378F9" w:rsidRDefault="002E528E" w:rsidP="002E528E">
            <w:pPr>
              <w:ind w:firstLine="32"/>
              <w:rPr>
                <w:b/>
                <w:sz w:val="24"/>
                <w:szCs w:val="24"/>
              </w:rPr>
            </w:pPr>
            <w:r w:rsidRPr="002378F9">
              <w:rPr>
                <w:sz w:val="24"/>
                <w:szCs w:val="24"/>
              </w:rPr>
              <w:t>Работа с учебной литературой, текстом лекций, решениями Арбитражных судов; СПС Консультант+. Подготовка к дискуссии по вопросам семинара, подготовка к тестированию, подготовка и выполнение контрольной работы.</w:t>
            </w:r>
          </w:p>
        </w:tc>
      </w:tr>
      <w:tr w:rsidR="002E528E" w:rsidRPr="002378F9" w14:paraId="7E530A03" w14:textId="77777777" w:rsidTr="00202918">
        <w:trPr>
          <w:trHeight w:val="1561"/>
        </w:trPr>
        <w:tc>
          <w:tcPr>
            <w:tcW w:w="1266" w:type="pct"/>
            <w:shd w:val="clear" w:color="auto" w:fill="auto"/>
            <w:vAlign w:val="center"/>
          </w:tcPr>
          <w:p w14:paraId="482A7980" w14:textId="77777777" w:rsidR="002E528E" w:rsidRPr="002378F9" w:rsidRDefault="002E528E" w:rsidP="002E528E">
            <w:pPr>
              <w:jc w:val="center"/>
              <w:rPr>
                <w:sz w:val="24"/>
                <w:szCs w:val="24"/>
              </w:rPr>
            </w:pPr>
            <w:r w:rsidRPr="002378F9">
              <w:rPr>
                <w:sz w:val="24"/>
                <w:szCs w:val="24"/>
              </w:rPr>
              <w:t xml:space="preserve">Тема </w:t>
            </w:r>
            <w:r>
              <w:rPr>
                <w:sz w:val="24"/>
                <w:szCs w:val="24"/>
              </w:rPr>
              <w:t>5</w:t>
            </w:r>
            <w:r w:rsidRPr="002378F9">
              <w:rPr>
                <w:sz w:val="24"/>
                <w:szCs w:val="24"/>
              </w:rPr>
              <w:t>.</w:t>
            </w:r>
          </w:p>
          <w:p w14:paraId="7CE75199" w14:textId="20840A14" w:rsidR="002E528E" w:rsidRPr="002378F9" w:rsidRDefault="002E528E" w:rsidP="002E528E">
            <w:pPr>
              <w:jc w:val="center"/>
              <w:rPr>
                <w:sz w:val="24"/>
                <w:szCs w:val="24"/>
              </w:rPr>
            </w:pPr>
            <w:r w:rsidRPr="002378F9">
              <w:rPr>
                <w:sz w:val="24"/>
                <w:szCs w:val="24"/>
              </w:rPr>
              <w:t>Налоговый мониторинг как элемент расширенного взаимодействия налогоплательщиков и налоговых органов</w:t>
            </w:r>
          </w:p>
        </w:tc>
        <w:tc>
          <w:tcPr>
            <w:tcW w:w="2000" w:type="pct"/>
            <w:shd w:val="clear" w:color="auto" w:fill="auto"/>
            <w:vAlign w:val="center"/>
          </w:tcPr>
          <w:p w14:paraId="71F9EB5A" w14:textId="77777777" w:rsidR="008732DA" w:rsidRDefault="008732DA" w:rsidP="008732DA">
            <w:pPr>
              <w:pStyle w:val="a6"/>
              <w:numPr>
                <w:ilvl w:val="0"/>
                <w:numId w:val="41"/>
              </w:numPr>
              <w:tabs>
                <w:tab w:val="left" w:pos="287"/>
              </w:tabs>
              <w:ind w:left="0" w:firstLine="4"/>
              <w:jc w:val="both"/>
              <w:rPr>
                <w:sz w:val="24"/>
                <w:szCs w:val="24"/>
              </w:rPr>
            </w:pPr>
            <w:r w:rsidRPr="008732DA">
              <w:rPr>
                <w:sz w:val="24"/>
                <w:szCs w:val="24"/>
              </w:rPr>
              <w:t xml:space="preserve">Права и обязанности налогоплательщиков и налоговых органов в рамках налогового мониторинга. </w:t>
            </w:r>
          </w:p>
          <w:p w14:paraId="342BB81E" w14:textId="77777777" w:rsidR="008732DA" w:rsidRDefault="008732DA" w:rsidP="008732DA">
            <w:pPr>
              <w:pStyle w:val="a6"/>
              <w:numPr>
                <w:ilvl w:val="0"/>
                <w:numId w:val="41"/>
              </w:numPr>
              <w:tabs>
                <w:tab w:val="left" w:pos="287"/>
              </w:tabs>
              <w:ind w:left="0" w:firstLine="4"/>
              <w:jc w:val="both"/>
              <w:rPr>
                <w:sz w:val="24"/>
                <w:szCs w:val="24"/>
              </w:rPr>
            </w:pPr>
            <w:r w:rsidRPr="008732DA">
              <w:rPr>
                <w:sz w:val="24"/>
                <w:szCs w:val="24"/>
              </w:rPr>
              <w:t xml:space="preserve">Оценка рисков перехода на налоговый мониторинг. Порядок проведения налогового мониторинга. </w:t>
            </w:r>
          </w:p>
          <w:p w14:paraId="1E556D1B" w14:textId="77777777" w:rsidR="008732DA" w:rsidRDefault="008732DA" w:rsidP="008732DA">
            <w:pPr>
              <w:pStyle w:val="a6"/>
              <w:numPr>
                <w:ilvl w:val="0"/>
                <w:numId w:val="41"/>
              </w:numPr>
              <w:tabs>
                <w:tab w:val="left" w:pos="287"/>
              </w:tabs>
              <w:ind w:left="0" w:firstLine="4"/>
              <w:jc w:val="both"/>
              <w:rPr>
                <w:sz w:val="24"/>
                <w:szCs w:val="24"/>
              </w:rPr>
            </w:pPr>
            <w:r w:rsidRPr="008732DA">
              <w:rPr>
                <w:sz w:val="24"/>
                <w:szCs w:val="24"/>
              </w:rPr>
              <w:t>Регламент информационного взаимодействия в ходе реализации процедуры налогового мониторинга.</w:t>
            </w:r>
          </w:p>
          <w:p w14:paraId="7FE8BE73" w14:textId="77777777" w:rsidR="008732DA" w:rsidRDefault="008732DA" w:rsidP="008732DA">
            <w:pPr>
              <w:pStyle w:val="a6"/>
              <w:numPr>
                <w:ilvl w:val="0"/>
                <w:numId w:val="41"/>
              </w:numPr>
              <w:tabs>
                <w:tab w:val="left" w:pos="287"/>
              </w:tabs>
              <w:ind w:left="0" w:firstLine="4"/>
              <w:jc w:val="both"/>
              <w:rPr>
                <w:sz w:val="24"/>
                <w:szCs w:val="24"/>
              </w:rPr>
            </w:pPr>
            <w:r w:rsidRPr="008732DA">
              <w:rPr>
                <w:sz w:val="24"/>
                <w:szCs w:val="24"/>
              </w:rPr>
              <w:t>Особенности проведения налогового мониторинга консолидированной группы налогоплательщика.</w:t>
            </w:r>
          </w:p>
          <w:p w14:paraId="513250F8" w14:textId="25D88EBD" w:rsidR="008732DA" w:rsidRPr="008732DA" w:rsidRDefault="008732DA" w:rsidP="008732DA">
            <w:pPr>
              <w:pStyle w:val="a6"/>
              <w:numPr>
                <w:ilvl w:val="0"/>
                <w:numId w:val="41"/>
              </w:numPr>
              <w:tabs>
                <w:tab w:val="left" w:pos="287"/>
              </w:tabs>
              <w:ind w:left="0" w:firstLine="4"/>
              <w:jc w:val="both"/>
              <w:rPr>
                <w:sz w:val="24"/>
                <w:szCs w:val="24"/>
              </w:rPr>
            </w:pPr>
            <w:r w:rsidRPr="008732DA">
              <w:rPr>
                <w:sz w:val="24"/>
                <w:szCs w:val="24"/>
              </w:rPr>
              <w:t>Документальное оформление процедуры налогового мониторинга (регламент информационного взаимодействия, требования к регламенту, заявление о проведении налогового мониторинга, мотивированное мнение налогового органа, требования к составлению мотивированного мнения налогового органа, решение о проведении налогового мониторинга, решение об отказе в проведении налогового мониторинга).</w:t>
            </w:r>
          </w:p>
        </w:tc>
        <w:tc>
          <w:tcPr>
            <w:tcW w:w="1734" w:type="pct"/>
            <w:vAlign w:val="center"/>
          </w:tcPr>
          <w:p w14:paraId="2E5D4B9F" w14:textId="77777777" w:rsidR="002E528E" w:rsidRPr="002378F9" w:rsidRDefault="002E528E" w:rsidP="002E528E">
            <w:pPr>
              <w:pBdr>
                <w:top w:val="nil"/>
                <w:left w:val="nil"/>
                <w:bottom w:val="nil"/>
                <w:right w:val="nil"/>
                <w:between w:val="nil"/>
              </w:pBdr>
              <w:ind w:firstLine="32"/>
              <w:rPr>
                <w:sz w:val="24"/>
                <w:szCs w:val="24"/>
              </w:rPr>
            </w:pPr>
            <w:r w:rsidRPr="002378F9">
              <w:rPr>
                <w:sz w:val="24"/>
                <w:szCs w:val="24"/>
              </w:rPr>
              <w:t>Подготовка научного</w:t>
            </w:r>
            <w:r w:rsidRPr="002378F9">
              <w:rPr>
                <w:b/>
                <w:sz w:val="24"/>
                <w:szCs w:val="24"/>
              </w:rPr>
              <w:t xml:space="preserve"> </w:t>
            </w:r>
            <w:r w:rsidRPr="002378F9">
              <w:rPr>
                <w:sz w:val="24"/>
                <w:szCs w:val="24"/>
              </w:rPr>
              <w:t>доклада.</w:t>
            </w:r>
          </w:p>
          <w:p w14:paraId="125913A3" w14:textId="7666212A" w:rsidR="002E528E" w:rsidRPr="002378F9" w:rsidRDefault="002E528E" w:rsidP="002E528E">
            <w:pPr>
              <w:pBdr>
                <w:top w:val="nil"/>
                <w:left w:val="nil"/>
                <w:bottom w:val="nil"/>
                <w:right w:val="nil"/>
                <w:between w:val="nil"/>
              </w:pBdr>
              <w:ind w:firstLine="32"/>
              <w:rPr>
                <w:sz w:val="24"/>
                <w:szCs w:val="24"/>
              </w:rPr>
            </w:pPr>
            <w:r w:rsidRPr="002378F9">
              <w:rPr>
                <w:sz w:val="24"/>
                <w:szCs w:val="24"/>
              </w:rPr>
              <w:t>Работа с учебной литературой, текстом лекций, решениями Арбитражных судов; СПС Консультант+. Подготовка к дискуссии по вопросам семинара, подготовка к тестированию, подготовка и выполнение контрольной работы.</w:t>
            </w:r>
          </w:p>
        </w:tc>
      </w:tr>
    </w:tbl>
    <w:p w14:paraId="4B6D6340" w14:textId="3F0B5F66" w:rsidR="006E12A8" w:rsidRPr="002378F9" w:rsidRDefault="006E12A8" w:rsidP="002C493D">
      <w:pPr>
        <w:rPr>
          <w:b/>
          <w:sz w:val="28"/>
          <w:szCs w:val="28"/>
        </w:rPr>
      </w:pPr>
    </w:p>
    <w:p w14:paraId="3E855954" w14:textId="68551757" w:rsidR="008E5DB9" w:rsidRPr="002378F9" w:rsidRDefault="00295874" w:rsidP="00887B3B">
      <w:pPr>
        <w:pStyle w:val="a6"/>
        <w:keepNext/>
        <w:numPr>
          <w:ilvl w:val="1"/>
          <w:numId w:val="7"/>
        </w:numPr>
        <w:spacing w:line="360" w:lineRule="auto"/>
        <w:jc w:val="both"/>
        <w:outlineLvl w:val="1"/>
        <w:rPr>
          <w:b/>
          <w:sz w:val="28"/>
          <w:szCs w:val="28"/>
        </w:rPr>
      </w:pPr>
      <w:bookmarkStart w:id="12" w:name="_Toc104467648"/>
      <w:r w:rsidRPr="002378F9">
        <w:rPr>
          <w:b/>
          <w:sz w:val="28"/>
          <w:szCs w:val="28"/>
        </w:rPr>
        <w:t xml:space="preserve"> </w:t>
      </w:r>
      <w:r w:rsidR="00F36684" w:rsidRPr="002378F9">
        <w:rPr>
          <w:b/>
          <w:sz w:val="28"/>
          <w:szCs w:val="28"/>
        </w:rPr>
        <w:t>Перечень вопросов, заданий, тем для</w:t>
      </w:r>
      <w:r w:rsidR="00AE1B95" w:rsidRPr="002378F9">
        <w:rPr>
          <w:b/>
          <w:sz w:val="28"/>
          <w:szCs w:val="28"/>
        </w:rPr>
        <w:t xml:space="preserve"> подготовки к текущему контролю</w:t>
      </w:r>
      <w:bookmarkEnd w:id="12"/>
    </w:p>
    <w:p w14:paraId="40DC5265" w14:textId="198EF5F8" w:rsidR="00BC5D28" w:rsidRPr="002378F9" w:rsidRDefault="00295874" w:rsidP="00295874">
      <w:pPr>
        <w:pStyle w:val="a6"/>
        <w:spacing w:line="360" w:lineRule="auto"/>
        <w:ind w:left="0" w:firstLine="709"/>
        <w:jc w:val="both"/>
        <w:rPr>
          <w:sz w:val="28"/>
          <w:szCs w:val="28"/>
        </w:rPr>
      </w:pPr>
      <w:r w:rsidRPr="002378F9">
        <w:rPr>
          <w:sz w:val="28"/>
          <w:szCs w:val="28"/>
        </w:rPr>
        <w:t xml:space="preserve">Оценка знаний студентов осуществляется в баллах с учетом оценки работы в семестре (активность в обсуждении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007E44BB" w:rsidRPr="001D2E7E">
        <w:rPr>
          <w:sz w:val="28"/>
          <w:szCs w:val="28"/>
        </w:rPr>
        <w:t>практических заданий</w:t>
      </w:r>
      <w:r w:rsidRPr="001D2E7E">
        <w:rPr>
          <w:sz w:val="28"/>
          <w:szCs w:val="28"/>
        </w:rPr>
        <w:t>;</w:t>
      </w:r>
      <w:r w:rsidRPr="002378F9">
        <w:rPr>
          <w:sz w:val="28"/>
          <w:szCs w:val="28"/>
        </w:rPr>
        <w:t xml:space="preserve"> </w:t>
      </w:r>
      <w:r w:rsidRPr="002378F9">
        <w:rPr>
          <w:sz w:val="28"/>
          <w:szCs w:val="28"/>
        </w:rPr>
        <w:lastRenderedPageBreak/>
        <w:t xml:space="preserve">выполнение контрольной работы). </w:t>
      </w:r>
    </w:p>
    <w:p w14:paraId="20C0C5A4" w14:textId="550ACE18" w:rsidR="00295874" w:rsidRPr="002378F9" w:rsidRDefault="00295874" w:rsidP="00295874">
      <w:pPr>
        <w:pStyle w:val="a6"/>
        <w:spacing w:line="360" w:lineRule="auto"/>
        <w:ind w:left="0" w:firstLine="709"/>
        <w:jc w:val="both"/>
        <w:rPr>
          <w:sz w:val="28"/>
          <w:szCs w:val="28"/>
        </w:rPr>
      </w:pPr>
      <w:r w:rsidRPr="002378F9">
        <w:rPr>
          <w:sz w:val="28"/>
          <w:szCs w:val="28"/>
        </w:rPr>
        <w:t xml:space="preserve">Промежуточный контроль проводится в форме </w:t>
      </w:r>
      <w:r w:rsidR="00220287" w:rsidRPr="002378F9">
        <w:rPr>
          <w:sz w:val="28"/>
          <w:szCs w:val="28"/>
        </w:rPr>
        <w:t>экзамена</w:t>
      </w:r>
      <w:r w:rsidRPr="002378F9">
        <w:rPr>
          <w:sz w:val="28"/>
          <w:szCs w:val="28"/>
        </w:rPr>
        <w:t xml:space="preserve">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2378F9" w:rsidRPr="002378F9" w14:paraId="35E50F9E" w14:textId="77777777" w:rsidTr="00425F10">
        <w:trPr>
          <w:jc w:val="center"/>
        </w:trPr>
        <w:tc>
          <w:tcPr>
            <w:tcW w:w="567" w:type="dxa"/>
          </w:tcPr>
          <w:p w14:paraId="56C0FA94" w14:textId="77777777" w:rsidR="00295874" w:rsidRPr="002378F9" w:rsidRDefault="00295874" w:rsidP="00425F10">
            <w:pPr>
              <w:spacing w:line="288" w:lineRule="auto"/>
              <w:jc w:val="center"/>
              <w:rPr>
                <w:b/>
                <w:sz w:val="24"/>
                <w:szCs w:val="24"/>
              </w:rPr>
            </w:pPr>
            <w:r w:rsidRPr="002378F9">
              <w:rPr>
                <w:b/>
                <w:sz w:val="24"/>
                <w:szCs w:val="24"/>
              </w:rPr>
              <w:t xml:space="preserve">№ </w:t>
            </w:r>
          </w:p>
        </w:tc>
        <w:tc>
          <w:tcPr>
            <w:tcW w:w="5812" w:type="dxa"/>
          </w:tcPr>
          <w:p w14:paraId="4459D209" w14:textId="77777777" w:rsidR="00295874" w:rsidRPr="002378F9" w:rsidRDefault="00295874" w:rsidP="00425F10">
            <w:pPr>
              <w:spacing w:line="288" w:lineRule="auto"/>
              <w:jc w:val="center"/>
              <w:rPr>
                <w:b/>
                <w:sz w:val="24"/>
                <w:szCs w:val="24"/>
              </w:rPr>
            </w:pPr>
            <w:r w:rsidRPr="002378F9">
              <w:rPr>
                <w:b/>
                <w:sz w:val="24"/>
                <w:szCs w:val="24"/>
              </w:rPr>
              <w:t>Вид отчетности</w:t>
            </w:r>
          </w:p>
        </w:tc>
        <w:tc>
          <w:tcPr>
            <w:tcW w:w="3119" w:type="dxa"/>
          </w:tcPr>
          <w:p w14:paraId="44DB8E0B" w14:textId="77777777" w:rsidR="00295874" w:rsidRPr="002378F9" w:rsidRDefault="00295874" w:rsidP="00425F10">
            <w:pPr>
              <w:spacing w:line="288" w:lineRule="auto"/>
              <w:jc w:val="center"/>
              <w:rPr>
                <w:b/>
                <w:sz w:val="24"/>
                <w:szCs w:val="24"/>
              </w:rPr>
            </w:pPr>
            <w:r w:rsidRPr="002378F9">
              <w:rPr>
                <w:b/>
                <w:sz w:val="24"/>
                <w:szCs w:val="24"/>
              </w:rPr>
              <w:t>Баллы</w:t>
            </w:r>
          </w:p>
        </w:tc>
      </w:tr>
      <w:tr w:rsidR="002378F9" w:rsidRPr="002378F9" w14:paraId="5BBE68DB" w14:textId="77777777" w:rsidTr="00425F10">
        <w:trPr>
          <w:jc w:val="center"/>
        </w:trPr>
        <w:tc>
          <w:tcPr>
            <w:tcW w:w="567" w:type="dxa"/>
          </w:tcPr>
          <w:p w14:paraId="2F94EF26" w14:textId="77777777" w:rsidR="00295874" w:rsidRPr="002378F9" w:rsidRDefault="00295874" w:rsidP="00425F10">
            <w:pPr>
              <w:spacing w:line="288" w:lineRule="auto"/>
              <w:jc w:val="both"/>
              <w:rPr>
                <w:sz w:val="24"/>
                <w:szCs w:val="24"/>
              </w:rPr>
            </w:pPr>
            <w:r w:rsidRPr="002378F9">
              <w:rPr>
                <w:sz w:val="24"/>
                <w:szCs w:val="24"/>
              </w:rPr>
              <w:t>1.</w:t>
            </w:r>
          </w:p>
        </w:tc>
        <w:tc>
          <w:tcPr>
            <w:tcW w:w="5812" w:type="dxa"/>
          </w:tcPr>
          <w:p w14:paraId="7FA75AF8" w14:textId="77777777" w:rsidR="00295874" w:rsidRPr="002378F9" w:rsidRDefault="00295874" w:rsidP="00425F10">
            <w:pPr>
              <w:spacing w:line="288" w:lineRule="auto"/>
              <w:jc w:val="both"/>
              <w:rPr>
                <w:sz w:val="24"/>
                <w:szCs w:val="24"/>
              </w:rPr>
            </w:pPr>
            <w:r w:rsidRPr="002378F9">
              <w:rPr>
                <w:sz w:val="24"/>
                <w:szCs w:val="24"/>
              </w:rPr>
              <w:t>Работа в модуле</w:t>
            </w:r>
          </w:p>
        </w:tc>
        <w:tc>
          <w:tcPr>
            <w:tcW w:w="3119" w:type="dxa"/>
          </w:tcPr>
          <w:p w14:paraId="5259D7F3" w14:textId="77777777" w:rsidR="00295874" w:rsidRPr="002378F9" w:rsidRDefault="00295874" w:rsidP="00425F10">
            <w:pPr>
              <w:spacing w:line="288" w:lineRule="auto"/>
              <w:jc w:val="center"/>
              <w:rPr>
                <w:sz w:val="24"/>
                <w:szCs w:val="24"/>
              </w:rPr>
            </w:pPr>
            <w:r w:rsidRPr="002378F9">
              <w:rPr>
                <w:sz w:val="24"/>
                <w:szCs w:val="24"/>
              </w:rPr>
              <w:t>40</w:t>
            </w:r>
          </w:p>
        </w:tc>
      </w:tr>
      <w:tr w:rsidR="002378F9" w:rsidRPr="002378F9" w14:paraId="3F72664F" w14:textId="77777777" w:rsidTr="00425F10">
        <w:trPr>
          <w:trHeight w:val="256"/>
          <w:jc w:val="center"/>
        </w:trPr>
        <w:tc>
          <w:tcPr>
            <w:tcW w:w="567" w:type="dxa"/>
          </w:tcPr>
          <w:p w14:paraId="32C982C2" w14:textId="77777777" w:rsidR="00295874" w:rsidRPr="002378F9" w:rsidRDefault="00295874" w:rsidP="00425F10">
            <w:pPr>
              <w:spacing w:line="288" w:lineRule="auto"/>
              <w:jc w:val="both"/>
              <w:rPr>
                <w:sz w:val="24"/>
                <w:szCs w:val="24"/>
              </w:rPr>
            </w:pPr>
            <w:r w:rsidRPr="002378F9">
              <w:rPr>
                <w:sz w:val="24"/>
                <w:szCs w:val="24"/>
              </w:rPr>
              <w:t>2.</w:t>
            </w:r>
          </w:p>
        </w:tc>
        <w:tc>
          <w:tcPr>
            <w:tcW w:w="5812" w:type="dxa"/>
          </w:tcPr>
          <w:p w14:paraId="77AA2736" w14:textId="50AC3CFD" w:rsidR="00295874" w:rsidRPr="002378F9" w:rsidRDefault="00220287" w:rsidP="00425F10">
            <w:pPr>
              <w:spacing w:line="288" w:lineRule="auto"/>
              <w:jc w:val="both"/>
              <w:rPr>
                <w:sz w:val="24"/>
                <w:szCs w:val="24"/>
              </w:rPr>
            </w:pPr>
            <w:r w:rsidRPr="002378F9">
              <w:rPr>
                <w:sz w:val="24"/>
                <w:szCs w:val="24"/>
              </w:rPr>
              <w:t>Экзамен</w:t>
            </w:r>
          </w:p>
        </w:tc>
        <w:tc>
          <w:tcPr>
            <w:tcW w:w="3119" w:type="dxa"/>
          </w:tcPr>
          <w:p w14:paraId="55AF418B" w14:textId="77777777" w:rsidR="00295874" w:rsidRPr="002378F9" w:rsidRDefault="00295874" w:rsidP="00425F10">
            <w:pPr>
              <w:spacing w:line="288" w:lineRule="auto"/>
              <w:jc w:val="center"/>
              <w:rPr>
                <w:sz w:val="24"/>
                <w:szCs w:val="24"/>
              </w:rPr>
            </w:pPr>
            <w:r w:rsidRPr="002378F9">
              <w:rPr>
                <w:sz w:val="24"/>
                <w:szCs w:val="24"/>
              </w:rPr>
              <w:t>60</w:t>
            </w:r>
          </w:p>
        </w:tc>
      </w:tr>
      <w:tr w:rsidR="00295874" w:rsidRPr="002378F9" w14:paraId="60E246BF" w14:textId="77777777" w:rsidTr="00425F10">
        <w:trPr>
          <w:jc w:val="center"/>
        </w:trPr>
        <w:tc>
          <w:tcPr>
            <w:tcW w:w="567" w:type="dxa"/>
          </w:tcPr>
          <w:p w14:paraId="22CBC55C" w14:textId="77777777" w:rsidR="00295874" w:rsidRPr="002378F9" w:rsidRDefault="00295874" w:rsidP="00425F10">
            <w:pPr>
              <w:spacing w:line="288" w:lineRule="auto"/>
              <w:jc w:val="both"/>
              <w:rPr>
                <w:sz w:val="24"/>
                <w:szCs w:val="24"/>
              </w:rPr>
            </w:pPr>
          </w:p>
        </w:tc>
        <w:tc>
          <w:tcPr>
            <w:tcW w:w="5812" w:type="dxa"/>
          </w:tcPr>
          <w:p w14:paraId="7E5F1A08" w14:textId="77777777" w:rsidR="00295874" w:rsidRPr="002378F9" w:rsidRDefault="00295874" w:rsidP="00425F10">
            <w:pPr>
              <w:spacing w:line="288" w:lineRule="auto"/>
              <w:jc w:val="both"/>
              <w:rPr>
                <w:sz w:val="24"/>
                <w:szCs w:val="24"/>
              </w:rPr>
            </w:pPr>
            <w:r w:rsidRPr="002378F9">
              <w:rPr>
                <w:sz w:val="24"/>
                <w:szCs w:val="24"/>
              </w:rPr>
              <w:t>Итого:</w:t>
            </w:r>
          </w:p>
        </w:tc>
        <w:tc>
          <w:tcPr>
            <w:tcW w:w="3119" w:type="dxa"/>
          </w:tcPr>
          <w:p w14:paraId="2176AD47" w14:textId="77777777" w:rsidR="00295874" w:rsidRPr="002378F9" w:rsidRDefault="00295874" w:rsidP="00425F10">
            <w:pPr>
              <w:spacing w:line="288" w:lineRule="auto"/>
              <w:jc w:val="center"/>
              <w:rPr>
                <w:sz w:val="24"/>
                <w:szCs w:val="24"/>
              </w:rPr>
            </w:pPr>
            <w:r w:rsidRPr="002378F9">
              <w:rPr>
                <w:sz w:val="24"/>
                <w:szCs w:val="24"/>
              </w:rPr>
              <w:t>100</w:t>
            </w:r>
          </w:p>
        </w:tc>
      </w:tr>
    </w:tbl>
    <w:p w14:paraId="33C90F87" w14:textId="6852634D" w:rsidR="00295874" w:rsidRPr="002378F9" w:rsidRDefault="00295874" w:rsidP="00295874">
      <w:pPr>
        <w:pStyle w:val="a6"/>
        <w:spacing w:line="360" w:lineRule="auto"/>
        <w:ind w:left="0" w:firstLine="709"/>
        <w:jc w:val="both"/>
        <w:rPr>
          <w:sz w:val="28"/>
          <w:szCs w:val="28"/>
        </w:rPr>
      </w:pPr>
    </w:p>
    <w:p w14:paraId="09A1BC66" w14:textId="77777777" w:rsidR="00295874" w:rsidRPr="002378F9" w:rsidRDefault="00295874" w:rsidP="00295874">
      <w:pPr>
        <w:pBdr>
          <w:top w:val="nil"/>
          <w:left w:val="nil"/>
          <w:bottom w:val="nil"/>
          <w:right w:val="nil"/>
          <w:between w:val="nil"/>
        </w:pBdr>
        <w:spacing w:line="360" w:lineRule="auto"/>
        <w:ind w:firstLine="708"/>
        <w:rPr>
          <w:sz w:val="28"/>
          <w:szCs w:val="28"/>
        </w:rPr>
      </w:pPr>
      <w:r w:rsidRPr="002378F9">
        <w:rPr>
          <w:b/>
          <w:sz w:val="28"/>
          <w:szCs w:val="28"/>
        </w:rPr>
        <w:t>Критерии балльной оценки различных форм текущего контроля успеваемости.</w:t>
      </w:r>
    </w:p>
    <w:p w14:paraId="1CC54BDE" w14:textId="77777777" w:rsidR="00295874" w:rsidRPr="002378F9" w:rsidRDefault="00295874" w:rsidP="00295874">
      <w:pPr>
        <w:pBdr>
          <w:top w:val="nil"/>
          <w:left w:val="nil"/>
          <w:bottom w:val="nil"/>
          <w:right w:val="nil"/>
          <w:between w:val="nil"/>
        </w:pBdr>
        <w:spacing w:line="360" w:lineRule="auto"/>
        <w:ind w:firstLine="709"/>
        <w:jc w:val="both"/>
        <w:rPr>
          <w:sz w:val="28"/>
          <w:szCs w:val="28"/>
        </w:rPr>
      </w:pPr>
      <w:r w:rsidRPr="002378F9">
        <w:rPr>
          <w:sz w:val="28"/>
          <w:szCs w:val="28"/>
        </w:rPr>
        <w:t xml:space="preserve">Балльная оценка текущего контроля успеваемости студента в семестре составляет максимум 40 баллов. </w:t>
      </w:r>
    </w:p>
    <w:p w14:paraId="57FC4552" w14:textId="77777777" w:rsidR="00295874" w:rsidRPr="002378F9" w:rsidRDefault="00295874" w:rsidP="00295874">
      <w:pPr>
        <w:pBdr>
          <w:top w:val="nil"/>
          <w:left w:val="nil"/>
          <w:bottom w:val="nil"/>
          <w:right w:val="nil"/>
          <w:between w:val="nil"/>
        </w:pBdr>
        <w:spacing w:line="360" w:lineRule="auto"/>
        <w:ind w:firstLine="709"/>
        <w:jc w:val="both"/>
        <w:rPr>
          <w:sz w:val="16"/>
          <w:szCs w:val="16"/>
        </w:rPr>
      </w:pPr>
    </w:p>
    <w:p w14:paraId="03FC4FCB" w14:textId="77777777" w:rsidR="00295874" w:rsidRPr="002378F9" w:rsidRDefault="00295874" w:rsidP="00295874">
      <w:pPr>
        <w:pBdr>
          <w:top w:val="nil"/>
          <w:left w:val="nil"/>
          <w:bottom w:val="nil"/>
          <w:right w:val="nil"/>
          <w:between w:val="nil"/>
        </w:pBdr>
        <w:spacing w:line="360" w:lineRule="auto"/>
        <w:ind w:firstLine="709"/>
        <w:jc w:val="center"/>
        <w:rPr>
          <w:sz w:val="28"/>
          <w:szCs w:val="28"/>
        </w:rPr>
      </w:pPr>
      <w:r w:rsidRPr="002378F9">
        <w:rPr>
          <w:b/>
          <w:sz w:val="28"/>
          <w:szCs w:val="28"/>
        </w:rPr>
        <w:t>Распределение максимальных баллов по видам работы:</w:t>
      </w:r>
    </w:p>
    <w:tbl>
      <w:tblPr>
        <w:tblW w:w="1031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
        <w:gridCol w:w="7305"/>
        <w:gridCol w:w="2551"/>
      </w:tblGrid>
      <w:tr w:rsidR="002378F9" w:rsidRPr="002378F9" w14:paraId="7822E7C2" w14:textId="77777777" w:rsidTr="0007165E">
        <w:trPr>
          <w:trHeight w:val="961"/>
        </w:trPr>
        <w:tc>
          <w:tcPr>
            <w:tcW w:w="458" w:type="dxa"/>
          </w:tcPr>
          <w:p w14:paraId="018DD73F" w14:textId="77777777" w:rsidR="00295874" w:rsidRPr="002378F9" w:rsidRDefault="00295874" w:rsidP="00425F10">
            <w:pPr>
              <w:pBdr>
                <w:top w:val="nil"/>
                <w:left w:val="nil"/>
                <w:bottom w:val="nil"/>
                <w:right w:val="nil"/>
                <w:between w:val="nil"/>
              </w:pBdr>
              <w:jc w:val="center"/>
              <w:rPr>
                <w:sz w:val="24"/>
                <w:szCs w:val="24"/>
              </w:rPr>
            </w:pPr>
            <w:r w:rsidRPr="002378F9">
              <w:rPr>
                <w:b/>
                <w:sz w:val="24"/>
                <w:szCs w:val="24"/>
              </w:rPr>
              <w:t>№</w:t>
            </w:r>
          </w:p>
        </w:tc>
        <w:tc>
          <w:tcPr>
            <w:tcW w:w="7305" w:type="dxa"/>
            <w:vAlign w:val="center"/>
          </w:tcPr>
          <w:p w14:paraId="39873DB7" w14:textId="77777777" w:rsidR="00295874" w:rsidRPr="002378F9" w:rsidRDefault="00295874" w:rsidP="00425F10">
            <w:pPr>
              <w:pBdr>
                <w:top w:val="nil"/>
                <w:left w:val="nil"/>
                <w:bottom w:val="nil"/>
                <w:right w:val="nil"/>
                <w:between w:val="nil"/>
              </w:pBdr>
              <w:jc w:val="center"/>
              <w:rPr>
                <w:sz w:val="24"/>
                <w:szCs w:val="24"/>
              </w:rPr>
            </w:pPr>
            <w:r w:rsidRPr="002378F9">
              <w:rPr>
                <w:b/>
                <w:sz w:val="24"/>
                <w:szCs w:val="24"/>
              </w:rPr>
              <w:t>Формы текущего контроля</w:t>
            </w:r>
          </w:p>
        </w:tc>
        <w:tc>
          <w:tcPr>
            <w:tcW w:w="2551" w:type="dxa"/>
            <w:vAlign w:val="center"/>
          </w:tcPr>
          <w:p w14:paraId="1457674E" w14:textId="77777777" w:rsidR="00295874" w:rsidRPr="002378F9" w:rsidRDefault="00295874" w:rsidP="00425F10">
            <w:pPr>
              <w:pBdr>
                <w:top w:val="nil"/>
                <w:left w:val="nil"/>
                <w:bottom w:val="nil"/>
                <w:right w:val="nil"/>
                <w:between w:val="nil"/>
              </w:pBdr>
              <w:jc w:val="center"/>
              <w:rPr>
                <w:sz w:val="24"/>
                <w:szCs w:val="24"/>
              </w:rPr>
            </w:pPr>
            <w:r w:rsidRPr="002378F9">
              <w:rPr>
                <w:b/>
                <w:sz w:val="24"/>
                <w:szCs w:val="24"/>
              </w:rPr>
              <w:t>Количество баллов</w:t>
            </w:r>
          </w:p>
        </w:tc>
      </w:tr>
      <w:tr w:rsidR="002378F9" w:rsidRPr="002378F9" w14:paraId="05764627" w14:textId="77777777" w:rsidTr="00425F10">
        <w:trPr>
          <w:trHeight w:val="273"/>
        </w:trPr>
        <w:tc>
          <w:tcPr>
            <w:tcW w:w="458" w:type="dxa"/>
          </w:tcPr>
          <w:p w14:paraId="6E22082B" w14:textId="77777777" w:rsidR="00295874" w:rsidRPr="002378F9" w:rsidRDefault="00295874" w:rsidP="00425F10">
            <w:pPr>
              <w:pBdr>
                <w:top w:val="nil"/>
                <w:left w:val="nil"/>
                <w:bottom w:val="nil"/>
                <w:right w:val="nil"/>
                <w:between w:val="nil"/>
              </w:pBdr>
              <w:jc w:val="both"/>
              <w:rPr>
                <w:sz w:val="24"/>
                <w:szCs w:val="24"/>
              </w:rPr>
            </w:pPr>
            <w:r w:rsidRPr="002378F9">
              <w:rPr>
                <w:sz w:val="24"/>
                <w:szCs w:val="24"/>
              </w:rPr>
              <w:t>1.</w:t>
            </w:r>
          </w:p>
        </w:tc>
        <w:tc>
          <w:tcPr>
            <w:tcW w:w="7305" w:type="dxa"/>
            <w:vAlign w:val="center"/>
          </w:tcPr>
          <w:p w14:paraId="2AA03BDB" w14:textId="77777777" w:rsidR="00295874" w:rsidRPr="002378F9" w:rsidRDefault="00295874" w:rsidP="00425F10">
            <w:pPr>
              <w:pBdr>
                <w:top w:val="nil"/>
                <w:left w:val="nil"/>
                <w:bottom w:val="nil"/>
                <w:right w:val="nil"/>
                <w:between w:val="nil"/>
              </w:pBdr>
              <w:rPr>
                <w:sz w:val="24"/>
                <w:szCs w:val="24"/>
              </w:rPr>
            </w:pPr>
            <w:r w:rsidRPr="002378F9">
              <w:rPr>
                <w:sz w:val="24"/>
                <w:szCs w:val="24"/>
              </w:rPr>
              <w:t xml:space="preserve">Активная работа на семинарском занятии (в том числе блиц-опрос по теме) </w:t>
            </w:r>
          </w:p>
        </w:tc>
        <w:tc>
          <w:tcPr>
            <w:tcW w:w="2551" w:type="dxa"/>
            <w:vAlign w:val="center"/>
          </w:tcPr>
          <w:p w14:paraId="6024F921" w14:textId="77777777" w:rsidR="00295874" w:rsidRPr="002378F9" w:rsidRDefault="00295874" w:rsidP="00425F10">
            <w:pPr>
              <w:pBdr>
                <w:top w:val="nil"/>
                <w:left w:val="nil"/>
                <w:bottom w:val="nil"/>
                <w:right w:val="nil"/>
                <w:between w:val="nil"/>
              </w:pBdr>
              <w:rPr>
                <w:sz w:val="24"/>
                <w:szCs w:val="24"/>
              </w:rPr>
            </w:pPr>
            <w:r w:rsidRPr="002378F9">
              <w:rPr>
                <w:sz w:val="24"/>
                <w:szCs w:val="24"/>
              </w:rPr>
              <w:t>12</w:t>
            </w:r>
          </w:p>
        </w:tc>
      </w:tr>
      <w:tr w:rsidR="002378F9" w:rsidRPr="002378F9" w14:paraId="651042F9" w14:textId="77777777" w:rsidTr="00425F10">
        <w:trPr>
          <w:trHeight w:val="64"/>
        </w:trPr>
        <w:tc>
          <w:tcPr>
            <w:tcW w:w="458" w:type="dxa"/>
          </w:tcPr>
          <w:p w14:paraId="256DED82" w14:textId="77777777" w:rsidR="00295874" w:rsidRPr="002378F9" w:rsidRDefault="00295874" w:rsidP="00425F10">
            <w:pPr>
              <w:pBdr>
                <w:top w:val="nil"/>
                <w:left w:val="nil"/>
                <w:bottom w:val="nil"/>
                <w:right w:val="nil"/>
                <w:between w:val="nil"/>
              </w:pBdr>
              <w:jc w:val="both"/>
              <w:rPr>
                <w:sz w:val="24"/>
                <w:szCs w:val="24"/>
              </w:rPr>
            </w:pPr>
            <w:r w:rsidRPr="002378F9">
              <w:rPr>
                <w:sz w:val="24"/>
                <w:szCs w:val="24"/>
              </w:rPr>
              <w:t>2.</w:t>
            </w:r>
          </w:p>
        </w:tc>
        <w:tc>
          <w:tcPr>
            <w:tcW w:w="7305" w:type="dxa"/>
            <w:vAlign w:val="center"/>
          </w:tcPr>
          <w:p w14:paraId="053D5591" w14:textId="77777777" w:rsidR="00295874" w:rsidRPr="002378F9" w:rsidRDefault="00295874" w:rsidP="00425F10">
            <w:pPr>
              <w:pBdr>
                <w:top w:val="nil"/>
                <w:left w:val="nil"/>
                <w:bottom w:val="nil"/>
                <w:right w:val="nil"/>
                <w:between w:val="nil"/>
              </w:pBdr>
              <w:rPr>
                <w:sz w:val="24"/>
                <w:szCs w:val="24"/>
              </w:rPr>
            </w:pPr>
            <w:r w:rsidRPr="002378F9">
              <w:rPr>
                <w:sz w:val="24"/>
                <w:szCs w:val="24"/>
              </w:rPr>
              <w:t>Посещение</w:t>
            </w:r>
          </w:p>
        </w:tc>
        <w:tc>
          <w:tcPr>
            <w:tcW w:w="2551" w:type="dxa"/>
            <w:vAlign w:val="center"/>
          </w:tcPr>
          <w:p w14:paraId="1D085E24" w14:textId="77777777" w:rsidR="00295874" w:rsidRPr="002378F9" w:rsidRDefault="00295874" w:rsidP="00425F10">
            <w:pPr>
              <w:pBdr>
                <w:top w:val="nil"/>
                <w:left w:val="nil"/>
                <w:bottom w:val="nil"/>
                <w:right w:val="nil"/>
                <w:between w:val="nil"/>
              </w:pBdr>
              <w:rPr>
                <w:sz w:val="24"/>
                <w:szCs w:val="24"/>
              </w:rPr>
            </w:pPr>
            <w:r w:rsidRPr="002378F9">
              <w:rPr>
                <w:sz w:val="24"/>
                <w:szCs w:val="24"/>
              </w:rPr>
              <w:t>6</w:t>
            </w:r>
          </w:p>
        </w:tc>
      </w:tr>
      <w:tr w:rsidR="002378F9" w:rsidRPr="002378F9" w14:paraId="1B942567" w14:textId="77777777" w:rsidTr="00425F10">
        <w:trPr>
          <w:trHeight w:val="529"/>
        </w:trPr>
        <w:tc>
          <w:tcPr>
            <w:tcW w:w="458" w:type="dxa"/>
          </w:tcPr>
          <w:p w14:paraId="3BE637A1" w14:textId="77777777" w:rsidR="00295874" w:rsidRPr="002378F9" w:rsidRDefault="00295874" w:rsidP="00425F10">
            <w:pPr>
              <w:pBdr>
                <w:top w:val="nil"/>
                <w:left w:val="nil"/>
                <w:bottom w:val="nil"/>
                <w:right w:val="nil"/>
                <w:between w:val="nil"/>
              </w:pBdr>
              <w:jc w:val="both"/>
              <w:rPr>
                <w:sz w:val="24"/>
                <w:szCs w:val="24"/>
              </w:rPr>
            </w:pPr>
            <w:r w:rsidRPr="002378F9">
              <w:rPr>
                <w:sz w:val="24"/>
                <w:szCs w:val="24"/>
              </w:rPr>
              <w:t>3.</w:t>
            </w:r>
          </w:p>
        </w:tc>
        <w:tc>
          <w:tcPr>
            <w:tcW w:w="7305" w:type="dxa"/>
            <w:vAlign w:val="center"/>
          </w:tcPr>
          <w:p w14:paraId="09F0E7EB" w14:textId="77777777" w:rsidR="00295874" w:rsidRPr="002378F9" w:rsidRDefault="00295874" w:rsidP="00425F10">
            <w:pPr>
              <w:pBdr>
                <w:top w:val="nil"/>
                <w:left w:val="nil"/>
                <w:bottom w:val="nil"/>
                <w:right w:val="nil"/>
                <w:between w:val="nil"/>
              </w:pBdr>
              <w:rPr>
                <w:sz w:val="24"/>
                <w:szCs w:val="24"/>
              </w:rPr>
            </w:pPr>
            <w:r w:rsidRPr="002378F9">
              <w:rPr>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1" w:type="dxa"/>
            <w:vAlign w:val="center"/>
          </w:tcPr>
          <w:p w14:paraId="79FDE055" w14:textId="77777777" w:rsidR="00295874" w:rsidRPr="002378F9" w:rsidRDefault="00295874" w:rsidP="00425F10">
            <w:pPr>
              <w:pBdr>
                <w:top w:val="nil"/>
                <w:left w:val="nil"/>
                <w:bottom w:val="nil"/>
                <w:right w:val="nil"/>
                <w:between w:val="nil"/>
              </w:pBdr>
              <w:rPr>
                <w:sz w:val="24"/>
                <w:szCs w:val="24"/>
              </w:rPr>
            </w:pPr>
            <w:r w:rsidRPr="002378F9">
              <w:rPr>
                <w:sz w:val="24"/>
                <w:szCs w:val="24"/>
              </w:rPr>
              <w:t>12</w:t>
            </w:r>
          </w:p>
        </w:tc>
      </w:tr>
      <w:tr w:rsidR="002378F9" w:rsidRPr="002378F9" w14:paraId="47698235" w14:textId="77777777" w:rsidTr="00425F10">
        <w:trPr>
          <w:trHeight w:val="284"/>
        </w:trPr>
        <w:tc>
          <w:tcPr>
            <w:tcW w:w="458" w:type="dxa"/>
          </w:tcPr>
          <w:p w14:paraId="1D6B9219" w14:textId="77777777" w:rsidR="00295874" w:rsidRPr="002378F9" w:rsidRDefault="00295874" w:rsidP="00425F10">
            <w:pPr>
              <w:pBdr>
                <w:top w:val="nil"/>
                <w:left w:val="nil"/>
                <w:bottom w:val="nil"/>
                <w:right w:val="nil"/>
                <w:between w:val="nil"/>
              </w:pBdr>
              <w:jc w:val="both"/>
              <w:rPr>
                <w:sz w:val="24"/>
                <w:szCs w:val="24"/>
              </w:rPr>
            </w:pPr>
            <w:r w:rsidRPr="002378F9">
              <w:rPr>
                <w:sz w:val="24"/>
                <w:szCs w:val="24"/>
              </w:rPr>
              <w:t>4.</w:t>
            </w:r>
          </w:p>
        </w:tc>
        <w:tc>
          <w:tcPr>
            <w:tcW w:w="7305" w:type="dxa"/>
            <w:vAlign w:val="center"/>
          </w:tcPr>
          <w:p w14:paraId="42D08CF8" w14:textId="77777777" w:rsidR="00295874" w:rsidRPr="002378F9" w:rsidRDefault="00295874" w:rsidP="00425F10">
            <w:pPr>
              <w:pBdr>
                <w:top w:val="nil"/>
                <w:left w:val="nil"/>
                <w:bottom w:val="nil"/>
                <w:right w:val="nil"/>
                <w:between w:val="nil"/>
              </w:pBdr>
              <w:rPr>
                <w:sz w:val="24"/>
                <w:szCs w:val="24"/>
              </w:rPr>
            </w:pPr>
            <w:r w:rsidRPr="002378F9">
              <w:rPr>
                <w:sz w:val="24"/>
                <w:szCs w:val="24"/>
              </w:rPr>
              <w:t xml:space="preserve">Выполнение и защита контрольной работы </w:t>
            </w:r>
          </w:p>
        </w:tc>
        <w:tc>
          <w:tcPr>
            <w:tcW w:w="2551" w:type="dxa"/>
            <w:vAlign w:val="center"/>
          </w:tcPr>
          <w:p w14:paraId="55BCCF4C" w14:textId="77777777" w:rsidR="00295874" w:rsidRPr="002378F9" w:rsidRDefault="00295874" w:rsidP="00425F10">
            <w:pPr>
              <w:pBdr>
                <w:top w:val="nil"/>
                <w:left w:val="nil"/>
                <w:bottom w:val="nil"/>
                <w:right w:val="nil"/>
                <w:between w:val="nil"/>
              </w:pBdr>
              <w:rPr>
                <w:sz w:val="24"/>
                <w:szCs w:val="24"/>
              </w:rPr>
            </w:pPr>
            <w:r w:rsidRPr="002378F9">
              <w:rPr>
                <w:sz w:val="24"/>
                <w:szCs w:val="24"/>
              </w:rPr>
              <w:t>10</w:t>
            </w:r>
          </w:p>
        </w:tc>
      </w:tr>
      <w:tr w:rsidR="002378F9" w:rsidRPr="002378F9" w14:paraId="0C6EC41D" w14:textId="77777777" w:rsidTr="00425F10">
        <w:trPr>
          <w:trHeight w:val="273"/>
        </w:trPr>
        <w:tc>
          <w:tcPr>
            <w:tcW w:w="458" w:type="dxa"/>
          </w:tcPr>
          <w:p w14:paraId="35B4FECD" w14:textId="77777777" w:rsidR="00295874" w:rsidRPr="002378F9" w:rsidRDefault="00295874" w:rsidP="00425F10">
            <w:pPr>
              <w:pBdr>
                <w:top w:val="nil"/>
                <w:left w:val="nil"/>
                <w:bottom w:val="nil"/>
                <w:right w:val="nil"/>
                <w:between w:val="nil"/>
              </w:pBdr>
              <w:jc w:val="both"/>
              <w:rPr>
                <w:sz w:val="24"/>
                <w:szCs w:val="24"/>
              </w:rPr>
            </w:pPr>
          </w:p>
        </w:tc>
        <w:tc>
          <w:tcPr>
            <w:tcW w:w="7305" w:type="dxa"/>
            <w:vAlign w:val="center"/>
          </w:tcPr>
          <w:p w14:paraId="7B9FC640" w14:textId="77777777" w:rsidR="00295874" w:rsidRPr="002378F9" w:rsidRDefault="00295874" w:rsidP="00425F10">
            <w:pPr>
              <w:pBdr>
                <w:top w:val="nil"/>
                <w:left w:val="nil"/>
                <w:bottom w:val="nil"/>
                <w:right w:val="nil"/>
                <w:between w:val="nil"/>
              </w:pBdr>
              <w:rPr>
                <w:b/>
                <w:sz w:val="24"/>
                <w:szCs w:val="24"/>
              </w:rPr>
            </w:pPr>
            <w:r w:rsidRPr="002378F9">
              <w:rPr>
                <w:b/>
                <w:sz w:val="24"/>
                <w:szCs w:val="24"/>
              </w:rPr>
              <w:t>Итого</w:t>
            </w:r>
          </w:p>
        </w:tc>
        <w:tc>
          <w:tcPr>
            <w:tcW w:w="2551" w:type="dxa"/>
            <w:vAlign w:val="center"/>
          </w:tcPr>
          <w:p w14:paraId="3B8585E7" w14:textId="77777777" w:rsidR="00295874" w:rsidRPr="002378F9" w:rsidRDefault="00295874" w:rsidP="00425F10">
            <w:pPr>
              <w:pBdr>
                <w:top w:val="nil"/>
                <w:left w:val="nil"/>
                <w:bottom w:val="nil"/>
                <w:right w:val="nil"/>
                <w:between w:val="nil"/>
              </w:pBdr>
              <w:rPr>
                <w:b/>
                <w:sz w:val="24"/>
                <w:szCs w:val="24"/>
              </w:rPr>
            </w:pPr>
            <w:r w:rsidRPr="002378F9">
              <w:rPr>
                <w:b/>
                <w:sz w:val="24"/>
                <w:szCs w:val="24"/>
              </w:rPr>
              <w:t>40</w:t>
            </w:r>
          </w:p>
        </w:tc>
      </w:tr>
    </w:tbl>
    <w:p w14:paraId="7DF094EE" w14:textId="77777777" w:rsidR="00F40E0A" w:rsidRPr="002378F9" w:rsidRDefault="00F40E0A" w:rsidP="002264E6">
      <w:pPr>
        <w:pBdr>
          <w:top w:val="nil"/>
          <w:left w:val="nil"/>
          <w:bottom w:val="nil"/>
          <w:right w:val="nil"/>
          <w:between w:val="nil"/>
        </w:pBdr>
        <w:spacing w:line="360" w:lineRule="auto"/>
        <w:ind w:firstLine="709"/>
        <w:jc w:val="both"/>
        <w:rPr>
          <w:sz w:val="28"/>
          <w:szCs w:val="28"/>
        </w:rPr>
      </w:pPr>
    </w:p>
    <w:p w14:paraId="5C818212" w14:textId="77777777" w:rsidR="008679DF" w:rsidRPr="002378F9" w:rsidRDefault="008679DF" w:rsidP="007F3741">
      <w:pPr>
        <w:tabs>
          <w:tab w:val="left" w:pos="851"/>
          <w:tab w:val="left" w:pos="1134"/>
        </w:tabs>
        <w:spacing w:line="360" w:lineRule="auto"/>
        <w:ind w:firstLine="709"/>
        <w:jc w:val="both"/>
        <w:rPr>
          <w:sz w:val="28"/>
          <w:szCs w:val="28"/>
        </w:rPr>
      </w:pPr>
      <w:r w:rsidRPr="002378F9">
        <w:rPr>
          <w:b/>
          <w:sz w:val="28"/>
          <w:szCs w:val="28"/>
        </w:rPr>
        <w:t>Примерный перечень вопросов для дискуссий:</w:t>
      </w:r>
    </w:p>
    <w:p w14:paraId="420CA7B8" w14:textId="473A8DAD" w:rsidR="005C7AC0" w:rsidRPr="002378F9" w:rsidRDefault="005C7AC0"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Как вы считаете, важно ли повышать налоговую культуру общества?</w:t>
      </w:r>
    </w:p>
    <w:p w14:paraId="7A8B25EA" w14:textId="1145F08C" w:rsidR="005C7AC0" w:rsidRPr="002378F9" w:rsidRDefault="005C7AC0"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В чем по вашему мнению основная причина применения налогоплательщиками неправомерных схем налоговой оптимизации?</w:t>
      </w:r>
    </w:p>
    <w:p w14:paraId="2C59EF81" w14:textId="395D0E3E" w:rsidR="005C7AC0" w:rsidRPr="002378F9" w:rsidRDefault="005C7AC0"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Стоит ли расширять полномочия налоговых органов в Российской Федерации?</w:t>
      </w:r>
    </w:p>
    <w:p w14:paraId="4329E5AE" w14:textId="67CA7726" w:rsidR="005C7AC0" w:rsidRPr="002378F9" w:rsidRDefault="005C7AC0"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Считаете ли Вы, что в настоящее время ФНС России является сервисной службой?</w:t>
      </w:r>
    </w:p>
    <w:p w14:paraId="41F825AF" w14:textId="1FDB8D28" w:rsidR="005C7AC0" w:rsidRPr="002378F9" w:rsidRDefault="00DE5F72"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Какие по вашему мнению пути повышения качества налогового администрирования?</w:t>
      </w:r>
    </w:p>
    <w:p w14:paraId="575CD81C" w14:textId="672EE624" w:rsidR="00DE5F72" w:rsidRPr="002378F9" w:rsidRDefault="00DE5F72"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lastRenderedPageBreak/>
        <w:t>Какое положительное и отрицательное влияние на налоговое администрирование оказало развитие цифровых технологий</w:t>
      </w:r>
      <w:r w:rsidR="003A20A4" w:rsidRPr="002378F9">
        <w:rPr>
          <w:sz w:val="28"/>
          <w:szCs w:val="28"/>
        </w:rPr>
        <w:t>?</w:t>
      </w:r>
    </w:p>
    <w:p w14:paraId="359DC642" w14:textId="15E73B67" w:rsidR="00A07B7C" w:rsidRPr="002378F9" w:rsidRDefault="00A33445"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 xml:space="preserve">Как вы считаете, </w:t>
      </w:r>
      <w:r w:rsidR="002937FE" w:rsidRPr="002378F9">
        <w:rPr>
          <w:sz w:val="28"/>
          <w:szCs w:val="28"/>
        </w:rPr>
        <w:t>имеют ли налоговые органа преимущества в рамках налогового спора</w:t>
      </w:r>
      <w:r w:rsidR="00A07B7C" w:rsidRPr="002378F9">
        <w:rPr>
          <w:sz w:val="28"/>
          <w:szCs w:val="28"/>
        </w:rPr>
        <w:t xml:space="preserve">? </w:t>
      </w:r>
    </w:p>
    <w:p w14:paraId="1C6B0BBF" w14:textId="51AE66FE" w:rsidR="00371141" w:rsidRPr="002378F9" w:rsidRDefault="00371141" w:rsidP="007F3741">
      <w:pPr>
        <w:pStyle w:val="a6"/>
        <w:widowControl/>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Какое, по вашему мнению, оказало влияние введение ст. 54.1 НК РФ на налоговые споры и налоговый контроль в Российской Федерации?</w:t>
      </w:r>
    </w:p>
    <w:p w14:paraId="0D3FEE43" w14:textId="6162ECF9" w:rsidR="003A20A4" w:rsidRPr="002378F9" w:rsidRDefault="00A7141B"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Считаете ли Вы, что в перспективе налоговые проверки будут проводиться автоматизировано без участия налоговых инспекторов?</w:t>
      </w:r>
    </w:p>
    <w:p w14:paraId="00AE2BA0" w14:textId="4F69B6BA" w:rsidR="00A7141B" w:rsidRPr="002378F9" w:rsidRDefault="00600F21"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Считаете ли вы текущую практику повышения поступлений налогов в бюджет за счет усиления контрольно-аналитических мероприятий (без проведения выездной налоговой проверки) удачной?</w:t>
      </w:r>
    </w:p>
    <w:p w14:paraId="2593CE07" w14:textId="65F41F81" w:rsidR="00600F21" w:rsidRPr="002378F9" w:rsidRDefault="00600F21"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Какие преимущества и недостатки для налоговых органов и налогоплательщиков от системы налогового мониторинга?</w:t>
      </w:r>
    </w:p>
    <w:p w14:paraId="61697705" w14:textId="37D77880" w:rsidR="00600F21" w:rsidRPr="002378F9" w:rsidRDefault="00871C6A"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Как вы считаете, почему налоговый мониторинг применяется только в отношении крупнейших налогоплательщиков?</w:t>
      </w:r>
    </w:p>
    <w:p w14:paraId="60368B95" w14:textId="24276E52" w:rsidR="00871C6A" w:rsidRPr="002378F9" w:rsidRDefault="00105A3B"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Какие налоговые причины низкой доли малого бизнеса в ВВП страны вы можете назвать?</w:t>
      </w:r>
    </w:p>
    <w:p w14:paraId="17C003AD" w14:textId="5C695778" w:rsidR="00105A3B" w:rsidRPr="002378F9" w:rsidRDefault="00105A3B"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Считаете ли вы действующие упрощенные системы налогообложения в Российской Федерации эффективными?</w:t>
      </w:r>
    </w:p>
    <w:p w14:paraId="55028306" w14:textId="1BB3685F" w:rsidR="00105A3B" w:rsidRPr="002378F9" w:rsidRDefault="00F939C6" w:rsidP="007F3741">
      <w:pPr>
        <w:pStyle w:val="a6"/>
        <w:numPr>
          <w:ilvl w:val="0"/>
          <w:numId w:val="3"/>
        </w:numPr>
        <w:pBdr>
          <w:top w:val="nil"/>
          <w:left w:val="nil"/>
          <w:bottom w:val="nil"/>
          <w:right w:val="nil"/>
          <w:between w:val="nil"/>
        </w:pBdr>
        <w:tabs>
          <w:tab w:val="left" w:pos="851"/>
          <w:tab w:val="left" w:pos="1134"/>
        </w:tabs>
        <w:spacing w:line="360" w:lineRule="auto"/>
        <w:ind w:left="0" w:firstLine="709"/>
        <w:jc w:val="both"/>
        <w:rPr>
          <w:sz w:val="28"/>
          <w:szCs w:val="28"/>
        </w:rPr>
      </w:pPr>
      <w:r w:rsidRPr="002378F9">
        <w:rPr>
          <w:sz w:val="28"/>
          <w:szCs w:val="28"/>
        </w:rPr>
        <w:t>Какие направления развития налогового администрирования вы можете назвать?</w:t>
      </w:r>
    </w:p>
    <w:p w14:paraId="0137E9AF" w14:textId="77777777" w:rsidR="008A45F0" w:rsidRPr="002378F9" w:rsidRDefault="008A45F0" w:rsidP="00B13751">
      <w:pPr>
        <w:pStyle w:val="a6"/>
        <w:widowControl/>
        <w:pBdr>
          <w:top w:val="nil"/>
          <w:left w:val="nil"/>
          <w:bottom w:val="nil"/>
          <w:right w:val="nil"/>
          <w:between w:val="nil"/>
        </w:pBdr>
        <w:spacing w:line="360" w:lineRule="auto"/>
        <w:ind w:left="709"/>
        <w:jc w:val="both"/>
        <w:rPr>
          <w:b/>
          <w:sz w:val="28"/>
          <w:szCs w:val="28"/>
        </w:rPr>
      </w:pPr>
    </w:p>
    <w:p w14:paraId="5CFE79C0" w14:textId="77777777" w:rsidR="008447DB" w:rsidRPr="002378F9" w:rsidRDefault="008447DB" w:rsidP="008447DB">
      <w:pPr>
        <w:pStyle w:val="a6"/>
        <w:widowControl/>
        <w:pBdr>
          <w:top w:val="nil"/>
          <w:left w:val="nil"/>
          <w:bottom w:val="nil"/>
          <w:right w:val="nil"/>
          <w:between w:val="nil"/>
        </w:pBdr>
        <w:spacing w:line="360" w:lineRule="auto"/>
        <w:ind w:left="0" w:firstLine="709"/>
        <w:jc w:val="both"/>
        <w:rPr>
          <w:b/>
          <w:sz w:val="28"/>
          <w:szCs w:val="28"/>
        </w:rPr>
      </w:pPr>
      <w:r w:rsidRPr="002378F9">
        <w:rPr>
          <w:b/>
          <w:sz w:val="28"/>
          <w:szCs w:val="28"/>
        </w:rPr>
        <w:t>Задания для размышления:</w:t>
      </w:r>
    </w:p>
    <w:p w14:paraId="36DE36FB" w14:textId="56AF15EF" w:rsidR="008447DB" w:rsidRPr="002378F9" w:rsidRDefault="008447DB" w:rsidP="008447DB">
      <w:pPr>
        <w:pStyle w:val="a6"/>
        <w:widowControl/>
        <w:pBdr>
          <w:top w:val="nil"/>
          <w:left w:val="nil"/>
          <w:bottom w:val="nil"/>
          <w:right w:val="nil"/>
          <w:between w:val="nil"/>
        </w:pBdr>
        <w:spacing w:line="360" w:lineRule="auto"/>
        <w:ind w:left="0" w:firstLine="709"/>
        <w:jc w:val="both"/>
        <w:rPr>
          <w:sz w:val="28"/>
          <w:szCs w:val="28"/>
        </w:rPr>
      </w:pPr>
      <w:r w:rsidRPr="002378F9">
        <w:rPr>
          <w:sz w:val="28"/>
          <w:szCs w:val="28"/>
        </w:rPr>
        <w:t>1. На основании статьи 105.26. Общие положения о налоговом мониторинге составьте классификацию критериев отбора налогоплательщиков для проведения налогового мониторинга;</w:t>
      </w:r>
    </w:p>
    <w:p w14:paraId="73B313C4" w14:textId="758D96F8" w:rsidR="008A45F0" w:rsidRPr="002378F9" w:rsidRDefault="008447DB" w:rsidP="008447DB">
      <w:pPr>
        <w:pStyle w:val="a6"/>
        <w:widowControl/>
        <w:pBdr>
          <w:top w:val="nil"/>
          <w:left w:val="nil"/>
          <w:bottom w:val="nil"/>
          <w:right w:val="nil"/>
          <w:between w:val="nil"/>
        </w:pBdr>
        <w:spacing w:line="360" w:lineRule="auto"/>
        <w:ind w:left="0" w:firstLine="709"/>
        <w:jc w:val="both"/>
        <w:rPr>
          <w:sz w:val="28"/>
          <w:szCs w:val="28"/>
        </w:rPr>
      </w:pPr>
      <w:r w:rsidRPr="002378F9">
        <w:rPr>
          <w:sz w:val="28"/>
          <w:szCs w:val="28"/>
        </w:rPr>
        <w:t>2. На основании главы 14.7 «Налоговый мониторинг. Регламент информационного взаимодействия» НК РФ составьте алгоритм реализации процедуры налогового мониторинга с указанием сроком и необходимых документов для оформления по каждой процедуре.</w:t>
      </w:r>
    </w:p>
    <w:p w14:paraId="068D1D20" w14:textId="6EA2FA76" w:rsidR="008447DB" w:rsidRPr="002378F9" w:rsidRDefault="008447DB" w:rsidP="008447DB">
      <w:pPr>
        <w:pStyle w:val="a6"/>
        <w:widowControl/>
        <w:pBdr>
          <w:top w:val="nil"/>
          <w:left w:val="nil"/>
          <w:bottom w:val="nil"/>
          <w:right w:val="nil"/>
          <w:between w:val="nil"/>
        </w:pBdr>
        <w:spacing w:line="360" w:lineRule="auto"/>
        <w:ind w:left="0" w:firstLine="709"/>
        <w:jc w:val="both"/>
        <w:rPr>
          <w:b/>
          <w:sz w:val="28"/>
          <w:szCs w:val="28"/>
        </w:rPr>
      </w:pPr>
    </w:p>
    <w:p w14:paraId="5AF4C699" w14:textId="77777777" w:rsidR="008447DB" w:rsidRPr="002378F9" w:rsidRDefault="008447DB" w:rsidP="008447DB">
      <w:pPr>
        <w:pStyle w:val="a6"/>
        <w:widowControl/>
        <w:pBdr>
          <w:top w:val="nil"/>
          <w:left w:val="nil"/>
          <w:bottom w:val="nil"/>
          <w:right w:val="nil"/>
          <w:between w:val="nil"/>
        </w:pBdr>
        <w:spacing w:line="360" w:lineRule="auto"/>
        <w:ind w:left="0" w:firstLine="709"/>
        <w:jc w:val="both"/>
        <w:rPr>
          <w:b/>
          <w:sz w:val="28"/>
          <w:szCs w:val="28"/>
        </w:rPr>
      </w:pPr>
      <w:r w:rsidRPr="002378F9">
        <w:rPr>
          <w:b/>
          <w:sz w:val="28"/>
          <w:szCs w:val="28"/>
        </w:rPr>
        <w:t>Проблемные ситуации.</w:t>
      </w:r>
    </w:p>
    <w:p w14:paraId="49065BD3" w14:textId="77777777" w:rsidR="008447DB" w:rsidRPr="002378F9" w:rsidRDefault="008447DB" w:rsidP="008447DB">
      <w:pPr>
        <w:pStyle w:val="a6"/>
        <w:widowControl/>
        <w:pBdr>
          <w:top w:val="nil"/>
          <w:left w:val="nil"/>
          <w:bottom w:val="nil"/>
          <w:right w:val="nil"/>
          <w:between w:val="nil"/>
        </w:pBdr>
        <w:spacing w:line="360" w:lineRule="auto"/>
        <w:ind w:left="0" w:firstLine="709"/>
        <w:jc w:val="both"/>
        <w:rPr>
          <w:sz w:val="28"/>
          <w:szCs w:val="28"/>
        </w:rPr>
      </w:pPr>
      <w:r w:rsidRPr="002378F9">
        <w:rPr>
          <w:sz w:val="28"/>
          <w:szCs w:val="28"/>
        </w:rPr>
        <w:t xml:space="preserve">1. Вправе ли организация в заявлении о проведении налогового мониторинга выбирать, правильность исчисления и уплаты каких именно налогов должен проверить налоговый орган в рамках налогового мониторинга: например, вправе ли организация в заявлении о проведении налогового мониторинга указать о проверке правильности исчисления и уплаты только НДС, а правильность исчисления и уплаты налога на прибыль организаций - нет? </w:t>
      </w:r>
    </w:p>
    <w:p w14:paraId="7FC26443" w14:textId="77777777" w:rsidR="008447DB" w:rsidRPr="002378F9" w:rsidRDefault="008447DB" w:rsidP="008447DB">
      <w:pPr>
        <w:pStyle w:val="a6"/>
        <w:widowControl/>
        <w:pBdr>
          <w:top w:val="nil"/>
          <w:left w:val="nil"/>
          <w:bottom w:val="nil"/>
          <w:right w:val="nil"/>
          <w:between w:val="nil"/>
        </w:pBdr>
        <w:spacing w:line="360" w:lineRule="auto"/>
        <w:ind w:left="0" w:firstLine="709"/>
        <w:jc w:val="both"/>
        <w:rPr>
          <w:sz w:val="28"/>
          <w:szCs w:val="28"/>
        </w:rPr>
      </w:pPr>
      <w:r w:rsidRPr="002378F9">
        <w:rPr>
          <w:sz w:val="28"/>
          <w:szCs w:val="28"/>
        </w:rPr>
        <w:t>2. Каким образом произвести расчет сумм налога на прибыль организаций, приходящихся на ответственного участника (участника) КГН, с учетом его доли в налоговой базе КГН: поквартально или по итогам годовой налоговой декларации?</w:t>
      </w:r>
    </w:p>
    <w:p w14:paraId="7D6F76A7" w14:textId="66C3E832" w:rsidR="008447DB" w:rsidRPr="002378F9" w:rsidRDefault="008447DB" w:rsidP="008447DB">
      <w:pPr>
        <w:pStyle w:val="a6"/>
        <w:widowControl/>
        <w:pBdr>
          <w:top w:val="nil"/>
          <w:left w:val="nil"/>
          <w:bottom w:val="nil"/>
          <w:right w:val="nil"/>
          <w:between w:val="nil"/>
        </w:pBdr>
        <w:spacing w:line="360" w:lineRule="auto"/>
        <w:ind w:left="0" w:firstLine="709"/>
        <w:jc w:val="both"/>
        <w:rPr>
          <w:sz w:val="28"/>
          <w:szCs w:val="28"/>
        </w:rPr>
      </w:pPr>
      <w:r w:rsidRPr="002378F9">
        <w:rPr>
          <w:sz w:val="28"/>
          <w:szCs w:val="28"/>
        </w:rPr>
        <w:t xml:space="preserve">3. </w:t>
      </w:r>
      <w:r w:rsidR="00E45508">
        <w:rPr>
          <w:sz w:val="28"/>
          <w:szCs w:val="28"/>
        </w:rPr>
        <w:t>Раскройте ограничения</w:t>
      </w:r>
      <w:r w:rsidRPr="002378F9">
        <w:rPr>
          <w:sz w:val="28"/>
          <w:szCs w:val="28"/>
        </w:rPr>
        <w:t xml:space="preserve"> повторного истребования документов, представленных ранее в налоговый орган при проведении камеральных или выездных налоговых проверок, а также представленных в виде заверенных копий в ходе проведения налогового мониторинга</w:t>
      </w:r>
      <w:r w:rsidR="00E45508">
        <w:rPr>
          <w:sz w:val="28"/>
          <w:szCs w:val="28"/>
        </w:rPr>
        <w:t>.</w:t>
      </w:r>
    </w:p>
    <w:p w14:paraId="7F48E5C3" w14:textId="17A7AFD5" w:rsidR="008447DB" w:rsidRPr="007E44BB" w:rsidRDefault="008447DB" w:rsidP="008447DB">
      <w:pPr>
        <w:pStyle w:val="a6"/>
        <w:widowControl/>
        <w:pBdr>
          <w:top w:val="nil"/>
          <w:left w:val="nil"/>
          <w:bottom w:val="nil"/>
          <w:right w:val="nil"/>
          <w:between w:val="nil"/>
        </w:pBdr>
        <w:spacing w:line="360" w:lineRule="auto"/>
        <w:ind w:left="0" w:firstLine="709"/>
        <w:jc w:val="center"/>
        <w:rPr>
          <w:b/>
          <w:color w:val="FF0000"/>
          <w:sz w:val="28"/>
          <w:szCs w:val="28"/>
        </w:rPr>
      </w:pPr>
      <w:r w:rsidRPr="002378F9">
        <w:rPr>
          <w:b/>
          <w:sz w:val="28"/>
          <w:szCs w:val="28"/>
        </w:rPr>
        <w:t>Примерная тематика контрольных работ</w:t>
      </w:r>
    </w:p>
    <w:p w14:paraId="06F514E9" w14:textId="2D27087C" w:rsidR="008447DB" w:rsidRPr="002378F9" w:rsidRDefault="008447DB" w:rsidP="00E45508">
      <w:pPr>
        <w:pStyle w:val="a6"/>
        <w:widowControl/>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Практика применения горизонтального мониторинга ОЭСР (на примере одной из стран); </w:t>
      </w:r>
    </w:p>
    <w:p w14:paraId="5FFF858D" w14:textId="7548C027" w:rsidR="008447DB" w:rsidRPr="002378F9" w:rsidRDefault="008447DB" w:rsidP="00E45508">
      <w:pPr>
        <w:pStyle w:val="a6"/>
        <w:widowControl/>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Проведение взаимосогласительной процедуры в рамках налогового мониторинга; </w:t>
      </w:r>
    </w:p>
    <w:p w14:paraId="0E6C2709" w14:textId="53E974F1" w:rsidR="008447DB" w:rsidRPr="002378F9" w:rsidRDefault="008447DB" w:rsidP="00E45508">
      <w:pPr>
        <w:pStyle w:val="a6"/>
        <w:widowControl/>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Осуществление процедур досудебного урегулирования налоговых споров; </w:t>
      </w:r>
    </w:p>
    <w:p w14:paraId="4C1D10E6" w14:textId="3E3833E5" w:rsidR="008447DB" w:rsidRPr="002378F9" w:rsidRDefault="008447DB" w:rsidP="00E45508">
      <w:pPr>
        <w:pStyle w:val="a6"/>
        <w:widowControl/>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Регламент информационного взаимодействия в ходе реализации процедуры налогового мониторинга; </w:t>
      </w:r>
    </w:p>
    <w:p w14:paraId="2B6C54EA" w14:textId="0D2BA11A" w:rsidR="008447DB" w:rsidRPr="002378F9" w:rsidRDefault="008447DB" w:rsidP="00E45508">
      <w:pPr>
        <w:pStyle w:val="a6"/>
        <w:widowControl/>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Роль документов при реализации налогового мониторинга и особенности их составления; </w:t>
      </w:r>
    </w:p>
    <w:p w14:paraId="52AEB72E" w14:textId="5DD00BCE" w:rsidR="008447DB" w:rsidRPr="002378F9" w:rsidRDefault="008447DB" w:rsidP="00E45508">
      <w:pPr>
        <w:pStyle w:val="a6"/>
        <w:widowControl/>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Порядок отражения «налоговых» показателей в бухгалтерской (финансовой) отчетности организации-налогоплательщика. </w:t>
      </w:r>
    </w:p>
    <w:p w14:paraId="0F1350E0" w14:textId="1161C1DE" w:rsidR="008447DB" w:rsidRPr="002378F9" w:rsidRDefault="008447DB" w:rsidP="00E45508">
      <w:pPr>
        <w:pStyle w:val="a6"/>
        <w:widowControl/>
        <w:numPr>
          <w:ilvl w:val="0"/>
          <w:numId w:val="29"/>
        </w:numPr>
        <w:pBdr>
          <w:top w:val="nil"/>
          <w:left w:val="nil"/>
          <w:bottom w:val="nil"/>
          <w:right w:val="nil"/>
          <w:between w:val="nil"/>
        </w:pBdr>
        <w:tabs>
          <w:tab w:val="left" w:pos="1134"/>
        </w:tabs>
        <w:spacing w:line="360" w:lineRule="auto"/>
        <w:ind w:left="0" w:firstLine="709"/>
        <w:jc w:val="both"/>
        <w:rPr>
          <w:b/>
          <w:sz w:val="28"/>
          <w:szCs w:val="28"/>
        </w:rPr>
      </w:pPr>
      <w:r w:rsidRPr="002378F9">
        <w:rPr>
          <w:sz w:val="28"/>
          <w:szCs w:val="28"/>
        </w:rPr>
        <w:t>Программа расширенного взаимодействия налогоплательщиков и налоговых органов в странах ОЭСР (рассмотреть на примере различных стран).</w:t>
      </w:r>
    </w:p>
    <w:p w14:paraId="70A66D8C"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Дискуссионные вопросы сущности и функций налогового </w:t>
      </w:r>
      <w:r w:rsidRPr="002378F9">
        <w:rPr>
          <w:sz w:val="28"/>
          <w:szCs w:val="28"/>
        </w:rPr>
        <w:lastRenderedPageBreak/>
        <w:t xml:space="preserve">администрирования. </w:t>
      </w:r>
    </w:p>
    <w:p w14:paraId="22C01EBD" w14:textId="0C4627AA"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Реализация принципов «</w:t>
      </w:r>
      <w:proofErr w:type="spellStart"/>
      <w:r w:rsidRPr="002378F9">
        <w:rPr>
          <w:sz w:val="28"/>
          <w:szCs w:val="28"/>
        </w:rPr>
        <w:t>самоначисления</w:t>
      </w:r>
      <w:proofErr w:type="spellEnd"/>
      <w:r w:rsidRPr="002378F9">
        <w:rPr>
          <w:sz w:val="28"/>
          <w:szCs w:val="28"/>
        </w:rPr>
        <w:t xml:space="preserve"> и доброжелательности» во взаимоотношениях налоговых органов и налогоплательщиков. </w:t>
      </w:r>
    </w:p>
    <w:p w14:paraId="79345AD3" w14:textId="7A6C504A" w:rsidR="00B13751"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Понятие «добросовестного налогоплательщика»: дискуссионные вопросы и проблемы применения.</w:t>
      </w:r>
    </w:p>
    <w:p w14:paraId="7A83A4BC"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Инновационные технологии налогового администрирования и их роль в деятельности налоговых органов.</w:t>
      </w:r>
    </w:p>
    <w:p w14:paraId="2912F2F8"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Деятельность налоговых органов по информированию налогоплательщиков и разъяснению законодательства РФ о налогах и сборах. </w:t>
      </w:r>
    </w:p>
    <w:p w14:paraId="3A709414"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Принцип «</w:t>
      </w:r>
      <w:proofErr w:type="spellStart"/>
      <w:r w:rsidRPr="002378F9">
        <w:rPr>
          <w:sz w:val="28"/>
          <w:szCs w:val="28"/>
        </w:rPr>
        <w:t>клиенто</w:t>
      </w:r>
      <w:proofErr w:type="spellEnd"/>
      <w:r w:rsidRPr="002378F9">
        <w:rPr>
          <w:sz w:val="28"/>
          <w:szCs w:val="28"/>
        </w:rPr>
        <w:t xml:space="preserve">-ориентированности» в деятельности налоговых органов: анализ практики, проблемы и пути их решения. </w:t>
      </w:r>
    </w:p>
    <w:p w14:paraId="7DCEE2D7"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Взаимодействие налоговых органов по горизонтали и вертикали при осуществлении налогового администрирования. </w:t>
      </w:r>
    </w:p>
    <w:p w14:paraId="4368BA8D"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Критерии эффективности налогового администрирования в Российской Федерации: проблемы и пути их решения. </w:t>
      </w:r>
    </w:p>
    <w:p w14:paraId="58F5CF4F"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Информационные технологии и электронные услуги в деятельности налоговых органов. </w:t>
      </w:r>
    </w:p>
    <w:p w14:paraId="30393591"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Налоговые органы как сервисный центр обслуживания налогоплательщиков. </w:t>
      </w:r>
    </w:p>
    <w:p w14:paraId="367ACD1B"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Критерии результативности и эффективности деятельности территориальных инспекций ФНС России. </w:t>
      </w:r>
    </w:p>
    <w:p w14:paraId="35CB1DB5"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Информационные и электронные ресурсы налоговых органов по администрированию учета налогоплательщиков.</w:t>
      </w:r>
    </w:p>
    <w:p w14:paraId="2B1FDFEF"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Налоговый контроль: его формы и тенденции их развития. </w:t>
      </w:r>
    </w:p>
    <w:p w14:paraId="1AC572E9"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Проблемы повышения результативности и эффективности налоговых проверок (на примере форм отчетности ФНС 2-НК). </w:t>
      </w:r>
    </w:p>
    <w:p w14:paraId="2EDA9AAF"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Налоговый мониторинг как форма налогового контроля в России: его содержание и перспективы развития. </w:t>
      </w:r>
    </w:p>
    <w:p w14:paraId="100CE28C" w14:textId="77777777" w:rsidR="008616F4"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Международное сотрудничество налоговых органов при осуществлении налогового контроля.</w:t>
      </w:r>
    </w:p>
    <w:p w14:paraId="67B655A5" w14:textId="50657528" w:rsidR="006906F4" w:rsidRPr="002378F9" w:rsidRDefault="00CD52D2"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lastRenderedPageBreak/>
        <w:t>Международные тенденции в вопросах налогового администрирования</w:t>
      </w:r>
    </w:p>
    <w:p w14:paraId="7DD9D136" w14:textId="77777777" w:rsidR="006140A8" w:rsidRPr="002378F9" w:rsidRDefault="008616F4" w:rsidP="00E45508">
      <w:pPr>
        <w:pStyle w:val="a6"/>
        <w:numPr>
          <w:ilvl w:val="0"/>
          <w:numId w:val="29"/>
        </w:numPr>
        <w:pBdr>
          <w:top w:val="nil"/>
          <w:left w:val="nil"/>
          <w:bottom w:val="nil"/>
          <w:right w:val="nil"/>
          <w:between w:val="nil"/>
        </w:pBdr>
        <w:tabs>
          <w:tab w:val="left" w:pos="1134"/>
        </w:tabs>
        <w:spacing w:line="360" w:lineRule="auto"/>
        <w:ind w:left="0" w:firstLine="709"/>
        <w:jc w:val="both"/>
        <w:rPr>
          <w:sz w:val="28"/>
          <w:szCs w:val="28"/>
        </w:rPr>
      </w:pPr>
      <w:r w:rsidRPr="002378F9">
        <w:rPr>
          <w:sz w:val="28"/>
          <w:szCs w:val="28"/>
        </w:rPr>
        <w:t xml:space="preserve">Сравнительная характеристика налогового администрирования в России и в зарубежных странах (на примере стран ЕАЭС). </w:t>
      </w:r>
      <w:bookmarkStart w:id="13" w:name="_Toc104467649"/>
    </w:p>
    <w:p w14:paraId="1E27E55A" w14:textId="77777777" w:rsidR="006140A8" w:rsidRPr="002378F9" w:rsidRDefault="006140A8" w:rsidP="006140A8">
      <w:pPr>
        <w:pStyle w:val="a6"/>
        <w:pBdr>
          <w:top w:val="nil"/>
          <w:left w:val="nil"/>
          <w:bottom w:val="nil"/>
          <w:right w:val="nil"/>
          <w:between w:val="nil"/>
        </w:pBdr>
        <w:spacing w:line="360" w:lineRule="auto"/>
        <w:ind w:left="709"/>
        <w:jc w:val="both"/>
      </w:pPr>
    </w:p>
    <w:p w14:paraId="5BF5B943" w14:textId="5E3C9E3F" w:rsidR="006B5AE1" w:rsidRPr="002378F9" w:rsidRDefault="006140A8" w:rsidP="00220287">
      <w:pPr>
        <w:pStyle w:val="2"/>
        <w:spacing w:line="360" w:lineRule="auto"/>
        <w:ind w:firstLine="709"/>
        <w:jc w:val="both"/>
        <w:rPr>
          <w:rFonts w:ascii="Times New Roman" w:hAnsi="Times New Roman" w:cs="Times New Roman"/>
          <w:b/>
          <w:color w:val="auto"/>
          <w:sz w:val="28"/>
          <w:szCs w:val="28"/>
        </w:rPr>
      </w:pPr>
      <w:r w:rsidRPr="002378F9">
        <w:rPr>
          <w:rFonts w:ascii="Times New Roman" w:hAnsi="Times New Roman" w:cs="Times New Roman"/>
          <w:b/>
          <w:color w:val="auto"/>
          <w:sz w:val="28"/>
          <w:szCs w:val="28"/>
        </w:rPr>
        <w:t xml:space="preserve">7. </w:t>
      </w:r>
      <w:r w:rsidR="006B5AE1" w:rsidRPr="002378F9">
        <w:rPr>
          <w:rFonts w:ascii="Times New Roman" w:hAnsi="Times New Roman" w:cs="Times New Roman"/>
          <w:b/>
          <w:color w:val="auto"/>
          <w:sz w:val="28"/>
          <w:szCs w:val="28"/>
        </w:rPr>
        <w:t>Фонд оценочных средств для проведения промежуточной аттестации обучающихся по дисциплине</w:t>
      </w:r>
      <w:bookmarkEnd w:id="13"/>
    </w:p>
    <w:p w14:paraId="677B6F9C" w14:textId="297A242F" w:rsidR="005B17B2" w:rsidRPr="002378F9" w:rsidRDefault="005B17B2" w:rsidP="00220287">
      <w:pPr>
        <w:pStyle w:val="2"/>
        <w:spacing w:line="360" w:lineRule="auto"/>
        <w:ind w:firstLine="709"/>
        <w:jc w:val="both"/>
        <w:rPr>
          <w:rFonts w:ascii="Times New Roman" w:hAnsi="Times New Roman" w:cs="Times New Roman"/>
          <w:color w:val="auto"/>
          <w:sz w:val="28"/>
          <w:szCs w:val="28"/>
        </w:rPr>
      </w:pPr>
      <w:bookmarkStart w:id="14" w:name="_Toc104467650"/>
      <w:r w:rsidRPr="002378F9">
        <w:rPr>
          <w:rFonts w:ascii="Times New Roman" w:hAnsi="Times New Roman" w:cs="Times New Roman"/>
          <w:b/>
          <w:color w:val="auto"/>
          <w:sz w:val="28"/>
          <w:szCs w:val="28"/>
        </w:rPr>
        <w:t>7.1. Перечень компетенций</w:t>
      </w:r>
      <w:r w:rsidR="00295874" w:rsidRPr="002378F9">
        <w:rPr>
          <w:rFonts w:ascii="Times New Roman" w:hAnsi="Times New Roman" w:cs="Times New Roman"/>
          <w:b/>
          <w:color w:val="auto"/>
          <w:sz w:val="28"/>
          <w:szCs w:val="28"/>
        </w:rPr>
        <w:t xml:space="preserve"> с указанием этапов их формирования в процессе освоения образовательной программы</w:t>
      </w:r>
      <w:bookmarkEnd w:id="14"/>
      <w:r w:rsidRPr="002378F9">
        <w:rPr>
          <w:rFonts w:ascii="Times New Roman" w:hAnsi="Times New Roman" w:cs="Times New Roman"/>
          <w:b/>
          <w:color w:val="auto"/>
          <w:sz w:val="28"/>
          <w:szCs w:val="28"/>
        </w:rPr>
        <w:t xml:space="preserve"> </w:t>
      </w:r>
    </w:p>
    <w:p w14:paraId="0575948F" w14:textId="0EDCDA64" w:rsidR="005B17B2" w:rsidRPr="002378F9" w:rsidRDefault="005B17B2" w:rsidP="00220287">
      <w:pPr>
        <w:spacing w:line="360" w:lineRule="auto"/>
        <w:ind w:firstLine="709"/>
        <w:jc w:val="both"/>
        <w:rPr>
          <w:sz w:val="28"/>
          <w:szCs w:val="28"/>
        </w:rPr>
      </w:pPr>
      <w:bookmarkStart w:id="15" w:name="_3o7alnk"/>
      <w:bookmarkEnd w:id="15"/>
      <w:r w:rsidRPr="002378F9">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49B2E733" w14:textId="1B5B2F74" w:rsidR="002A66D8" w:rsidRPr="002378F9" w:rsidRDefault="002A66D8" w:rsidP="00220287">
      <w:pPr>
        <w:spacing w:line="360" w:lineRule="auto"/>
        <w:ind w:firstLine="709"/>
        <w:jc w:val="both"/>
        <w:rPr>
          <w:b/>
          <w:sz w:val="28"/>
          <w:szCs w:val="28"/>
        </w:rPr>
      </w:pPr>
      <w:r w:rsidRPr="002378F9">
        <w:rPr>
          <w:b/>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6270991C" w14:textId="77777777" w:rsidR="00253D79" w:rsidRPr="002378F9" w:rsidRDefault="00A93E1D" w:rsidP="00253D79">
      <w:pPr>
        <w:spacing w:line="360" w:lineRule="auto"/>
        <w:jc w:val="both"/>
        <w:rPr>
          <w:sz w:val="28"/>
          <w:szCs w:val="28"/>
        </w:rPr>
      </w:pPr>
      <w:r w:rsidRPr="002378F9">
        <w:rPr>
          <w:sz w:val="28"/>
          <w:szCs w:val="28"/>
        </w:rPr>
        <w:t>Для образовательной программы «Налоги, аудит и бизнес-анализ»</w:t>
      </w:r>
      <w:r w:rsidR="00220287" w:rsidRPr="002378F9">
        <w:rPr>
          <w:sz w:val="28"/>
          <w:szCs w:val="28"/>
        </w:rPr>
        <w:t xml:space="preserve">, </w:t>
      </w:r>
    </w:p>
    <w:p w14:paraId="60CC8C54" w14:textId="6851175F" w:rsidR="00220287" w:rsidRPr="002378F9" w:rsidRDefault="00220287" w:rsidP="00253D79">
      <w:pPr>
        <w:spacing w:line="360" w:lineRule="auto"/>
        <w:jc w:val="both"/>
        <w:rPr>
          <w:sz w:val="28"/>
          <w:szCs w:val="28"/>
        </w:rPr>
      </w:pPr>
      <w:r w:rsidRPr="002378F9">
        <w:rPr>
          <w:sz w:val="28"/>
          <w:szCs w:val="28"/>
        </w:rPr>
        <w:t>профиль</w:t>
      </w:r>
      <w:r w:rsidR="00A93E1D" w:rsidRPr="002378F9">
        <w:rPr>
          <w:sz w:val="28"/>
          <w:szCs w:val="28"/>
        </w:rPr>
        <w:t xml:space="preserve"> </w:t>
      </w:r>
      <w:r w:rsidRPr="002378F9">
        <w:rPr>
          <w:sz w:val="28"/>
          <w:szCs w:val="28"/>
        </w:rPr>
        <w:t xml:space="preserve">«Налоги и </w:t>
      </w:r>
      <w:proofErr w:type="gramStart"/>
      <w:r w:rsidRPr="002378F9">
        <w:rPr>
          <w:sz w:val="28"/>
          <w:szCs w:val="28"/>
        </w:rPr>
        <w:t xml:space="preserve">налогообложение»   </w:t>
      </w:r>
      <w:proofErr w:type="gramEnd"/>
      <w:r w:rsidRPr="002378F9">
        <w:rPr>
          <w:sz w:val="28"/>
          <w:szCs w:val="28"/>
        </w:rPr>
        <w:t xml:space="preserve">                                                          Таблица 5</w:t>
      </w:r>
    </w:p>
    <w:p w14:paraId="0EB3E9D2" w14:textId="77777777" w:rsidR="00A93E1D" w:rsidRPr="002378F9" w:rsidRDefault="00A93E1D" w:rsidP="00A93E1D">
      <w:pPr>
        <w:tabs>
          <w:tab w:val="left" w:pos="540"/>
        </w:tabs>
        <w:spacing w:line="360" w:lineRule="auto"/>
        <w:ind w:firstLine="709"/>
        <w:contextualSpacing/>
        <w:jc w:val="both"/>
        <w:rPr>
          <w:b/>
          <w:sz w:val="10"/>
          <w:szCs w:val="10"/>
        </w:rPr>
      </w:pPr>
    </w:p>
    <w:tbl>
      <w:tblPr>
        <w:tblStyle w:val="a8"/>
        <w:tblW w:w="0" w:type="auto"/>
        <w:tblLook w:val="04A0" w:firstRow="1" w:lastRow="0" w:firstColumn="1" w:lastColumn="0" w:noHBand="0" w:noVBand="1"/>
      </w:tblPr>
      <w:tblGrid>
        <w:gridCol w:w="2689"/>
        <w:gridCol w:w="2268"/>
        <w:gridCol w:w="2491"/>
        <w:gridCol w:w="2747"/>
      </w:tblGrid>
      <w:tr w:rsidR="002378F9" w:rsidRPr="002378F9" w14:paraId="7F24256A" w14:textId="77777777" w:rsidTr="007E5E66">
        <w:tc>
          <w:tcPr>
            <w:tcW w:w="2689" w:type="dxa"/>
          </w:tcPr>
          <w:p w14:paraId="04255669" w14:textId="77777777" w:rsidR="00472890" w:rsidRPr="002378F9" w:rsidRDefault="00472890" w:rsidP="002264E6">
            <w:pPr>
              <w:jc w:val="both"/>
              <w:rPr>
                <w:b/>
                <w:sz w:val="24"/>
                <w:szCs w:val="24"/>
              </w:rPr>
            </w:pPr>
            <w:r w:rsidRPr="002378F9">
              <w:rPr>
                <w:b/>
                <w:sz w:val="24"/>
                <w:szCs w:val="24"/>
              </w:rPr>
              <w:t xml:space="preserve">Наименование компетенции </w:t>
            </w:r>
          </w:p>
        </w:tc>
        <w:tc>
          <w:tcPr>
            <w:tcW w:w="2268" w:type="dxa"/>
          </w:tcPr>
          <w:p w14:paraId="27709B0A" w14:textId="0920C7B9" w:rsidR="00472890" w:rsidRPr="002378F9" w:rsidRDefault="00472890" w:rsidP="002264E6">
            <w:pPr>
              <w:jc w:val="both"/>
              <w:rPr>
                <w:b/>
                <w:sz w:val="24"/>
                <w:szCs w:val="24"/>
              </w:rPr>
            </w:pPr>
            <w:r w:rsidRPr="002378F9">
              <w:rPr>
                <w:b/>
                <w:sz w:val="24"/>
                <w:szCs w:val="24"/>
              </w:rPr>
              <w:t xml:space="preserve">Наименование индикаторов достижения компетенции </w:t>
            </w:r>
          </w:p>
        </w:tc>
        <w:tc>
          <w:tcPr>
            <w:tcW w:w="2491" w:type="dxa"/>
            <w:tcBorders>
              <w:bottom w:val="single" w:sz="4" w:space="0" w:color="auto"/>
            </w:tcBorders>
          </w:tcPr>
          <w:p w14:paraId="25F89E82" w14:textId="3DA84CC1" w:rsidR="00472890" w:rsidRPr="002378F9" w:rsidRDefault="00472890" w:rsidP="002264E6">
            <w:pPr>
              <w:jc w:val="both"/>
              <w:rPr>
                <w:b/>
                <w:sz w:val="24"/>
                <w:szCs w:val="24"/>
              </w:rPr>
            </w:pPr>
            <w:r w:rsidRPr="002378F9">
              <w:rPr>
                <w:b/>
                <w:sz w:val="24"/>
                <w:szCs w:val="24"/>
              </w:rPr>
              <w:t>Результаты обучения (умения и знания), соотнесенные с индикаторами достижения компетенции</w:t>
            </w:r>
          </w:p>
        </w:tc>
        <w:tc>
          <w:tcPr>
            <w:tcW w:w="2747" w:type="dxa"/>
          </w:tcPr>
          <w:p w14:paraId="4DE5ACD4" w14:textId="77777777" w:rsidR="00472890" w:rsidRPr="002378F9" w:rsidRDefault="00472890" w:rsidP="002264E6">
            <w:pPr>
              <w:jc w:val="both"/>
              <w:rPr>
                <w:b/>
                <w:sz w:val="24"/>
                <w:szCs w:val="24"/>
              </w:rPr>
            </w:pPr>
            <w:r w:rsidRPr="002378F9">
              <w:rPr>
                <w:b/>
                <w:sz w:val="24"/>
                <w:szCs w:val="24"/>
              </w:rPr>
              <w:t>Типовые контрольные задания</w:t>
            </w:r>
          </w:p>
        </w:tc>
      </w:tr>
      <w:tr w:rsidR="002378F9" w:rsidRPr="002378F9" w14:paraId="1F3A75ED" w14:textId="77777777" w:rsidTr="00820237">
        <w:tc>
          <w:tcPr>
            <w:tcW w:w="2689" w:type="dxa"/>
          </w:tcPr>
          <w:p w14:paraId="1B729449" w14:textId="5A76D5DD" w:rsidR="00A93E1D" w:rsidRPr="002378F9" w:rsidRDefault="00A93E1D" w:rsidP="00A93E1D">
            <w:pPr>
              <w:rPr>
                <w:sz w:val="24"/>
                <w:szCs w:val="24"/>
              </w:rPr>
            </w:pPr>
            <w:r w:rsidRPr="002378F9">
              <w:rPr>
                <w:sz w:val="24"/>
                <w:szCs w:val="24"/>
              </w:rPr>
              <w:t>ПКП-2. 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p>
        </w:tc>
        <w:tc>
          <w:tcPr>
            <w:tcW w:w="2268" w:type="dxa"/>
          </w:tcPr>
          <w:p w14:paraId="733D5A7F" w14:textId="77777777" w:rsidR="00A93E1D" w:rsidRPr="002378F9" w:rsidRDefault="00A93E1D" w:rsidP="00A93E1D">
            <w:pPr>
              <w:pStyle w:val="Style2"/>
              <w:spacing w:line="240" w:lineRule="auto"/>
              <w:ind w:firstLine="0"/>
            </w:pPr>
            <w:r w:rsidRPr="002378F9">
              <w:t>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15AF6BD2" w14:textId="4342254C" w:rsidR="00A93E1D" w:rsidRPr="002378F9" w:rsidRDefault="00A93E1D" w:rsidP="00A93E1D">
            <w:pPr>
              <w:rPr>
                <w:sz w:val="24"/>
                <w:szCs w:val="24"/>
              </w:rPr>
            </w:pPr>
          </w:p>
        </w:tc>
        <w:tc>
          <w:tcPr>
            <w:tcW w:w="2491" w:type="dxa"/>
            <w:tcBorders>
              <w:top w:val="single" w:sz="4" w:space="0" w:color="auto"/>
              <w:bottom w:val="single" w:sz="4" w:space="0" w:color="auto"/>
            </w:tcBorders>
          </w:tcPr>
          <w:p w14:paraId="70D6FB9C" w14:textId="77777777" w:rsidR="00A93E1D" w:rsidRPr="002378F9" w:rsidRDefault="00A93E1D" w:rsidP="00A93E1D">
            <w:pPr>
              <w:pBdr>
                <w:top w:val="nil"/>
                <w:left w:val="nil"/>
                <w:bottom w:val="nil"/>
                <w:right w:val="nil"/>
                <w:between w:val="nil"/>
              </w:pBdr>
              <w:jc w:val="both"/>
              <w:rPr>
                <w:sz w:val="24"/>
                <w:szCs w:val="24"/>
              </w:rPr>
            </w:pPr>
            <w:r w:rsidRPr="002378F9">
              <w:rPr>
                <w:b/>
                <w:sz w:val="24"/>
                <w:szCs w:val="24"/>
              </w:rPr>
              <w:t xml:space="preserve">Знать: </w:t>
            </w:r>
            <w:r w:rsidRPr="002378F9">
              <w:rPr>
                <w:sz w:val="24"/>
                <w:szCs w:val="24"/>
              </w:rPr>
              <w:t>нормативно-правовых документов, регламентирующих мероприятия налогового контроля, обеспечение юридического сопровождения их итогов и привлечения к ответственности за нарушение налогового законодательства</w:t>
            </w:r>
          </w:p>
          <w:p w14:paraId="027F8B02" w14:textId="77777777" w:rsidR="00A93E1D" w:rsidRPr="002378F9" w:rsidRDefault="00A93E1D" w:rsidP="00A93E1D">
            <w:pPr>
              <w:pBdr>
                <w:top w:val="nil"/>
                <w:left w:val="nil"/>
                <w:bottom w:val="nil"/>
                <w:right w:val="nil"/>
                <w:between w:val="nil"/>
              </w:pBdr>
              <w:jc w:val="both"/>
              <w:rPr>
                <w:sz w:val="24"/>
                <w:szCs w:val="24"/>
              </w:rPr>
            </w:pPr>
          </w:p>
          <w:p w14:paraId="3C24DBEE" w14:textId="72047E9A" w:rsidR="00A93E1D" w:rsidRPr="002378F9" w:rsidRDefault="00A93E1D" w:rsidP="00A93E1D">
            <w:pPr>
              <w:pBdr>
                <w:top w:val="nil"/>
                <w:left w:val="nil"/>
                <w:bottom w:val="nil"/>
                <w:right w:val="nil"/>
                <w:between w:val="nil"/>
              </w:pBdr>
              <w:jc w:val="both"/>
              <w:rPr>
                <w:b/>
                <w:sz w:val="24"/>
                <w:szCs w:val="24"/>
              </w:rPr>
            </w:pPr>
            <w:r w:rsidRPr="002378F9">
              <w:rPr>
                <w:b/>
                <w:sz w:val="24"/>
                <w:szCs w:val="24"/>
              </w:rPr>
              <w:t>Уметь:</w:t>
            </w:r>
            <w:r w:rsidRPr="002378F9">
              <w:rPr>
                <w:sz w:val="24"/>
                <w:szCs w:val="24"/>
              </w:rPr>
              <w:t xml:space="preserve"> анализировать </w:t>
            </w:r>
            <w:r w:rsidRPr="002378F9">
              <w:rPr>
                <w:sz w:val="24"/>
                <w:szCs w:val="24"/>
              </w:rPr>
              <w:lastRenderedPageBreak/>
              <w:t xml:space="preserve">выявленные схемы по уходу от налогообложения и организовывать соответствующие мероприятия налогового контроля  </w:t>
            </w:r>
          </w:p>
          <w:p w14:paraId="6D161193" w14:textId="77777777" w:rsidR="00A93E1D" w:rsidRPr="002378F9" w:rsidRDefault="00A93E1D" w:rsidP="00A93E1D">
            <w:pPr>
              <w:pBdr>
                <w:top w:val="nil"/>
                <w:left w:val="nil"/>
                <w:bottom w:val="nil"/>
                <w:right w:val="nil"/>
                <w:between w:val="nil"/>
              </w:pBdr>
              <w:jc w:val="both"/>
              <w:rPr>
                <w:b/>
                <w:sz w:val="24"/>
                <w:szCs w:val="24"/>
              </w:rPr>
            </w:pPr>
          </w:p>
          <w:p w14:paraId="02AD3116" w14:textId="77777777" w:rsidR="00A93E1D" w:rsidRPr="002378F9" w:rsidRDefault="00A93E1D" w:rsidP="00A93E1D">
            <w:pPr>
              <w:pBdr>
                <w:top w:val="nil"/>
                <w:left w:val="nil"/>
                <w:bottom w:val="nil"/>
                <w:right w:val="nil"/>
                <w:between w:val="nil"/>
              </w:pBdr>
              <w:jc w:val="both"/>
              <w:rPr>
                <w:b/>
                <w:sz w:val="24"/>
                <w:szCs w:val="24"/>
              </w:rPr>
            </w:pPr>
          </w:p>
          <w:p w14:paraId="29AA0E63" w14:textId="77777777" w:rsidR="00A93E1D" w:rsidRPr="002378F9" w:rsidRDefault="00A93E1D" w:rsidP="00A93E1D">
            <w:pPr>
              <w:pBdr>
                <w:top w:val="nil"/>
                <w:left w:val="nil"/>
                <w:bottom w:val="nil"/>
                <w:right w:val="nil"/>
                <w:between w:val="nil"/>
              </w:pBdr>
              <w:jc w:val="both"/>
              <w:rPr>
                <w:b/>
                <w:sz w:val="24"/>
                <w:szCs w:val="24"/>
              </w:rPr>
            </w:pPr>
          </w:p>
          <w:p w14:paraId="7BF6A355" w14:textId="77777777" w:rsidR="00A93E1D" w:rsidRPr="002378F9" w:rsidRDefault="00A93E1D" w:rsidP="00A93E1D">
            <w:pPr>
              <w:pBdr>
                <w:top w:val="nil"/>
                <w:left w:val="nil"/>
                <w:bottom w:val="nil"/>
                <w:right w:val="nil"/>
                <w:between w:val="nil"/>
              </w:pBdr>
              <w:jc w:val="both"/>
              <w:rPr>
                <w:b/>
                <w:sz w:val="24"/>
                <w:szCs w:val="24"/>
              </w:rPr>
            </w:pPr>
          </w:p>
          <w:p w14:paraId="08F0C429" w14:textId="77777777" w:rsidR="00A93E1D" w:rsidRPr="002378F9" w:rsidRDefault="00A93E1D" w:rsidP="00A93E1D">
            <w:pPr>
              <w:pBdr>
                <w:top w:val="nil"/>
                <w:left w:val="nil"/>
                <w:bottom w:val="nil"/>
                <w:right w:val="nil"/>
                <w:between w:val="nil"/>
              </w:pBdr>
              <w:jc w:val="both"/>
              <w:rPr>
                <w:b/>
                <w:sz w:val="24"/>
                <w:szCs w:val="24"/>
              </w:rPr>
            </w:pPr>
          </w:p>
          <w:p w14:paraId="17A2210E" w14:textId="77777777" w:rsidR="00A93E1D" w:rsidRPr="002378F9" w:rsidRDefault="00A93E1D" w:rsidP="00A93E1D">
            <w:pPr>
              <w:pBdr>
                <w:top w:val="nil"/>
                <w:left w:val="nil"/>
                <w:bottom w:val="nil"/>
                <w:right w:val="nil"/>
                <w:between w:val="nil"/>
              </w:pBdr>
              <w:jc w:val="both"/>
              <w:rPr>
                <w:b/>
                <w:sz w:val="24"/>
                <w:szCs w:val="24"/>
              </w:rPr>
            </w:pPr>
          </w:p>
          <w:p w14:paraId="05C80CB8" w14:textId="0DCC1F73" w:rsidR="00A93E1D" w:rsidRPr="002378F9" w:rsidRDefault="00A93E1D" w:rsidP="00A93E1D">
            <w:pPr>
              <w:pBdr>
                <w:top w:val="nil"/>
                <w:left w:val="nil"/>
                <w:bottom w:val="nil"/>
                <w:right w:val="nil"/>
                <w:between w:val="nil"/>
              </w:pBdr>
              <w:jc w:val="both"/>
              <w:rPr>
                <w:sz w:val="24"/>
                <w:szCs w:val="24"/>
              </w:rPr>
            </w:pPr>
          </w:p>
        </w:tc>
        <w:tc>
          <w:tcPr>
            <w:tcW w:w="2747" w:type="dxa"/>
          </w:tcPr>
          <w:p w14:paraId="61973695" w14:textId="5D5EBF86" w:rsidR="00A93E1D" w:rsidRPr="002378F9" w:rsidRDefault="00A93E1D" w:rsidP="00A93E1D">
            <w:pPr>
              <w:rPr>
                <w:sz w:val="24"/>
                <w:szCs w:val="24"/>
              </w:rPr>
            </w:pPr>
            <w:r w:rsidRPr="002378F9">
              <w:rPr>
                <w:b/>
                <w:sz w:val="24"/>
                <w:szCs w:val="24"/>
              </w:rPr>
              <w:lastRenderedPageBreak/>
              <w:t>Вопрос 1.</w:t>
            </w:r>
            <w:r w:rsidRPr="002378F9">
              <w:rPr>
                <w:sz w:val="24"/>
                <w:szCs w:val="24"/>
              </w:rPr>
              <w:t xml:space="preserve"> Назовите основные источники налогового права, регулирующие вопросы налогового администрирования в Российской Федерации</w:t>
            </w:r>
          </w:p>
          <w:p w14:paraId="6B12B8A4" w14:textId="77777777" w:rsidR="00A93E1D" w:rsidRPr="002378F9" w:rsidRDefault="00A93E1D" w:rsidP="00A93E1D">
            <w:pPr>
              <w:rPr>
                <w:sz w:val="24"/>
                <w:szCs w:val="24"/>
              </w:rPr>
            </w:pPr>
          </w:p>
          <w:p w14:paraId="48425800" w14:textId="5BC5ED8D" w:rsidR="00A93E1D" w:rsidRPr="002378F9" w:rsidRDefault="00A93E1D" w:rsidP="00A93E1D">
            <w:pPr>
              <w:rPr>
                <w:sz w:val="24"/>
                <w:szCs w:val="24"/>
              </w:rPr>
            </w:pPr>
            <w:r w:rsidRPr="002378F9">
              <w:rPr>
                <w:b/>
                <w:sz w:val="24"/>
                <w:szCs w:val="24"/>
              </w:rPr>
              <w:t>Вопрос 2.</w:t>
            </w:r>
            <w:r w:rsidRPr="002378F9">
              <w:rPr>
                <w:sz w:val="24"/>
                <w:szCs w:val="24"/>
              </w:rPr>
              <w:t xml:space="preserve"> </w:t>
            </w:r>
            <w:r w:rsidR="00D20C7D" w:rsidRPr="002378F9">
              <w:rPr>
                <w:sz w:val="24"/>
                <w:szCs w:val="24"/>
              </w:rPr>
              <w:t>Какие особенности заключения сделок между взаимозависимыми лицами?</w:t>
            </w:r>
          </w:p>
          <w:p w14:paraId="3436CB8C" w14:textId="77777777" w:rsidR="00A93E1D" w:rsidRPr="002378F9" w:rsidRDefault="00A93E1D" w:rsidP="00A93E1D">
            <w:pPr>
              <w:rPr>
                <w:sz w:val="24"/>
                <w:szCs w:val="24"/>
              </w:rPr>
            </w:pPr>
          </w:p>
          <w:p w14:paraId="5E5537EA" w14:textId="36E66D22" w:rsidR="00A93E1D" w:rsidRPr="002378F9" w:rsidRDefault="00A93E1D" w:rsidP="00A93E1D">
            <w:pPr>
              <w:rPr>
                <w:bCs/>
                <w:sz w:val="24"/>
                <w:szCs w:val="24"/>
              </w:rPr>
            </w:pPr>
            <w:r w:rsidRPr="002378F9">
              <w:rPr>
                <w:b/>
                <w:sz w:val="24"/>
                <w:szCs w:val="24"/>
              </w:rPr>
              <w:t xml:space="preserve">Задание: </w:t>
            </w:r>
            <w:r w:rsidRPr="002378F9">
              <w:rPr>
                <w:bCs/>
                <w:sz w:val="24"/>
                <w:szCs w:val="24"/>
              </w:rPr>
              <w:t xml:space="preserve">ООО «Рога и копыта» занимается </w:t>
            </w:r>
            <w:r w:rsidRPr="002378F9">
              <w:rPr>
                <w:bCs/>
                <w:sz w:val="24"/>
                <w:szCs w:val="24"/>
              </w:rPr>
              <w:lastRenderedPageBreak/>
              <w:t>реализацией молочной продукции. В 4 квартале 2019 года ООО «Рога и копыта» закупило консерванты для своей продукции у ООО «Ромашка», которые были поставлены силами поставщика. В 2022 году в отношении ООО «Рога и копыта» проведена выездная налоговая проверка</w:t>
            </w:r>
            <w:r w:rsidR="00253D79" w:rsidRPr="002378F9">
              <w:rPr>
                <w:bCs/>
                <w:sz w:val="24"/>
                <w:szCs w:val="24"/>
              </w:rPr>
              <w:t>,</w:t>
            </w:r>
            <w:r w:rsidRPr="002378F9">
              <w:rPr>
                <w:bCs/>
                <w:sz w:val="24"/>
                <w:szCs w:val="24"/>
              </w:rPr>
              <w:t xml:space="preserve"> по результатам которой налоговый орган пришел к выводу, что данная сделка является нереальной и доначислил НДС и налог на прибыль, ссылаясь на то, что во 2 квартале 2021 года в отношении руководителя ООО «Ромашка» в ЕГРЮЛ внесены сведения о недостоверности (3 раза не явился на допрос), а также на основании того, что у данной организации отсутствуют в собственности транспортные средства.</w:t>
            </w:r>
          </w:p>
          <w:p w14:paraId="669C8F83" w14:textId="17B1F703" w:rsidR="00A93E1D" w:rsidRPr="002378F9" w:rsidRDefault="00A93E1D" w:rsidP="004F006F">
            <w:pPr>
              <w:rPr>
                <w:bCs/>
                <w:i/>
                <w:iCs/>
                <w:sz w:val="24"/>
                <w:szCs w:val="24"/>
              </w:rPr>
            </w:pPr>
            <w:r w:rsidRPr="002378F9">
              <w:rPr>
                <w:bCs/>
                <w:i/>
                <w:iCs/>
                <w:sz w:val="24"/>
                <w:szCs w:val="24"/>
              </w:rPr>
              <w:t>Задание:</w:t>
            </w:r>
            <w:r w:rsidRPr="002378F9">
              <w:rPr>
                <w:b/>
                <w:sz w:val="24"/>
                <w:szCs w:val="24"/>
              </w:rPr>
              <w:t xml:space="preserve"> </w:t>
            </w:r>
            <w:r w:rsidR="004F006F" w:rsidRPr="002378F9">
              <w:rPr>
                <w:bCs/>
                <w:i/>
                <w:iCs/>
                <w:sz w:val="24"/>
                <w:szCs w:val="24"/>
              </w:rPr>
              <w:t xml:space="preserve">проанализируйте имеет ли право налоговый орган отказать в налоговом вычете по НДС и расходах по налогу на прибыль по названному обстоятельству. На какие еще обстоятельства следует обратить внимание налоговому органу при доказывании факта нарушения налогоплательщиком ст. 54.1 НК РФ. </w:t>
            </w:r>
          </w:p>
        </w:tc>
      </w:tr>
      <w:tr w:rsidR="002378F9" w:rsidRPr="002378F9" w14:paraId="1977D6D5" w14:textId="77777777" w:rsidTr="000806FE">
        <w:tc>
          <w:tcPr>
            <w:tcW w:w="2689" w:type="dxa"/>
          </w:tcPr>
          <w:p w14:paraId="30409C4D" w14:textId="77777777" w:rsidR="003D7F12" w:rsidRPr="002378F9" w:rsidRDefault="003D7F12" w:rsidP="003D7F12">
            <w:pPr>
              <w:jc w:val="both"/>
              <w:rPr>
                <w:sz w:val="24"/>
                <w:szCs w:val="24"/>
              </w:rPr>
            </w:pPr>
          </w:p>
        </w:tc>
        <w:tc>
          <w:tcPr>
            <w:tcW w:w="2268" w:type="dxa"/>
          </w:tcPr>
          <w:p w14:paraId="39B9144F" w14:textId="221A7DE8" w:rsidR="003D7F12" w:rsidRPr="002378F9" w:rsidRDefault="003D7F12" w:rsidP="003D7F12">
            <w:pPr>
              <w:rPr>
                <w:sz w:val="24"/>
                <w:szCs w:val="24"/>
              </w:rPr>
            </w:pPr>
            <w:r w:rsidRPr="002378F9">
              <w:rPr>
                <w:sz w:val="24"/>
                <w:szCs w:val="24"/>
              </w:rPr>
              <w:t xml:space="preserve">Выявляет факты </w:t>
            </w:r>
            <w:r w:rsidRPr="002378F9">
              <w:rPr>
                <w:sz w:val="24"/>
                <w:szCs w:val="24"/>
              </w:rPr>
              <w:lastRenderedPageBreak/>
              <w:t>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2491" w:type="dxa"/>
            <w:tcBorders>
              <w:top w:val="single" w:sz="4" w:space="0" w:color="auto"/>
              <w:bottom w:val="single" w:sz="4" w:space="0" w:color="auto"/>
            </w:tcBorders>
          </w:tcPr>
          <w:p w14:paraId="6D66E6B2" w14:textId="77777777" w:rsidR="003D7F12" w:rsidRPr="002378F9" w:rsidRDefault="003D7F12" w:rsidP="003D7F12">
            <w:pPr>
              <w:tabs>
                <w:tab w:val="left" w:pos="540"/>
              </w:tabs>
              <w:contextualSpacing/>
              <w:rPr>
                <w:sz w:val="24"/>
                <w:szCs w:val="24"/>
              </w:rPr>
            </w:pPr>
            <w:r w:rsidRPr="002378F9">
              <w:rPr>
                <w:b/>
                <w:sz w:val="24"/>
                <w:szCs w:val="24"/>
              </w:rPr>
              <w:lastRenderedPageBreak/>
              <w:t xml:space="preserve">Знать: </w:t>
            </w:r>
            <w:r w:rsidRPr="002378F9">
              <w:rPr>
                <w:sz w:val="24"/>
                <w:szCs w:val="24"/>
              </w:rPr>
              <w:t>нормативно-</w:t>
            </w:r>
            <w:r w:rsidRPr="002378F9">
              <w:rPr>
                <w:sz w:val="24"/>
                <w:szCs w:val="24"/>
              </w:rPr>
              <w:lastRenderedPageBreak/>
              <w:t>правовую базу, а также судебную практику, регулирующую вопросы привлечения недобросовестных налогоплательщиков к ответственности за совершенные налоговые правонарушения</w:t>
            </w:r>
          </w:p>
          <w:p w14:paraId="1FAD2C2F" w14:textId="77777777" w:rsidR="003D7F12" w:rsidRPr="002378F9" w:rsidRDefault="003D7F12" w:rsidP="003D7F12">
            <w:pPr>
              <w:tabs>
                <w:tab w:val="left" w:pos="540"/>
              </w:tabs>
              <w:contextualSpacing/>
              <w:rPr>
                <w:sz w:val="24"/>
                <w:szCs w:val="24"/>
              </w:rPr>
            </w:pPr>
          </w:p>
          <w:p w14:paraId="0C4CE87A" w14:textId="5184C1BE" w:rsidR="003D7F12" w:rsidRPr="002378F9" w:rsidRDefault="003D7F12" w:rsidP="003D7F12">
            <w:pPr>
              <w:jc w:val="both"/>
              <w:rPr>
                <w:b/>
                <w:bCs/>
                <w:sz w:val="24"/>
                <w:szCs w:val="24"/>
              </w:rPr>
            </w:pPr>
            <w:r w:rsidRPr="002378F9">
              <w:rPr>
                <w:b/>
                <w:sz w:val="24"/>
                <w:szCs w:val="24"/>
              </w:rPr>
              <w:t>Уметь:</w:t>
            </w:r>
            <w:r w:rsidRPr="002378F9">
              <w:rPr>
                <w:sz w:val="24"/>
                <w:szCs w:val="24"/>
              </w:rPr>
              <w:t xml:space="preserve"> оформлять документы, необходимые для привлечения лиц к ответственности за нарушение налогового законодательства</w:t>
            </w:r>
          </w:p>
        </w:tc>
        <w:tc>
          <w:tcPr>
            <w:tcW w:w="2747" w:type="dxa"/>
          </w:tcPr>
          <w:p w14:paraId="52FB523C" w14:textId="15E7E0A0" w:rsidR="003D7F12" w:rsidRPr="002378F9" w:rsidRDefault="003D7F12" w:rsidP="003D7F12">
            <w:pPr>
              <w:rPr>
                <w:sz w:val="24"/>
                <w:szCs w:val="24"/>
              </w:rPr>
            </w:pPr>
            <w:r w:rsidRPr="002378F9">
              <w:rPr>
                <w:b/>
                <w:sz w:val="24"/>
                <w:szCs w:val="24"/>
              </w:rPr>
              <w:lastRenderedPageBreak/>
              <w:t>Вопрос 1.</w:t>
            </w:r>
            <w:r w:rsidRPr="002378F9">
              <w:rPr>
                <w:sz w:val="24"/>
                <w:szCs w:val="24"/>
              </w:rPr>
              <w:t xml:space="preserve"> На какие </w:t>
            </w:r>
            <w:r w:rsidRPr="002378F9">
              <w:rPr>
                <w:sz w:val="24"/>
                <w:szCs w:val="24"/>
              </w:rPr>
              <w:lastRenderedPageBreak/>
              <w:t>критерии риска опираются налоговые органы в рамках отбора налогоплательщиков для включения в план проведения выездных налоговых проверок?</w:t>
            </w:r>
          </w:p>
          <w:p w14:paraId="1F14B10B" w14:textId="250EF842" w:rsidR="003D7F12" w:rsidRPr="002378F9" w:rsidRDefault="003D7F12" w:rsidP="003D7F12">
            <w:pPr>
              <w:rPr>
                <w:sz w:val="24"/>
                <w:szCs w:val="24"/>
              </w:rPr>
            </w:pPr>
            <w:r w:rsidRPr="002378F9">
              <w:rPr>
                <w:b/>
                <w:sz w:val="24"/>
                <w:szCs w:val="24"/>
              </w:rPr>
              <w:t>Вопрос 2.</w:t>
            </w:r>
            <w:r w:rsidRPr="002378F9">
              <w:rPr>
                <w:sz w:val="24"/>
                <w:szCs w:val="24"/>
              </w:rPr>
              <w:t xml:space="preserve"> Какие способы минимизации налоговых последствий по НДС при заключении договорных отношений с контрагентом вы знаете?</w:t>
            </w:r>
          </w:p>
          <w:p w14:paraId="7D7F589F" w14:textId="18CE9C03" w:rsidR="003D7F12" w:rsidRPr="002378F9" w:rsidRDefault="003D7F12" w:rsidP="003D7F12">
            <w:r w:rsidRPr="002378F9">
              <w:rPr>
                <w:b/>
                <w:sz w:val="24"/>
                <w:szCs w:val="24"/>
              </w:rPr>
              <w:t xml:space="preserve">Задание: </w:t>
            </w:r>
            <w:r w:rsidRPr="002378F9">
              <w:rPr>
                <w:sz w:val="24"/>
                <w:szCs w:val="24"/>
              </w:rPr>
              <w:t xml:space="preserve">В период с 29.10.2018 г. по 21.02.2019 г. в отношении ООО «Самая лучшая компания» проводилась выездная налоговая проверка представителями налогового органа, по результатам которой был составлен акт №4 от 22.09.2019 г. Проверка проводилась по вопросам правильности исчисления и своевременности уплаты всех налогов за период с 01.01.2017 по 31.12.2018 гг. Налоговый орган считает, что Общество необоснованно завысило расходы, учитываемые при расчёте налога на прибыль в части суммы расходов по статье «амортизация основных средств» в связи с ошибочным отнесением буровых установок AtlasCopcoRowerrocT45, </w:t>
            </w:r>
            <w:proofErr w:type="spellStart"/>
            <w:r w:rsidRPr="002378F9">
              <w:rPr>
                <w:sz w:val="24"/>
                <w:szCs w:val="24"/>
              </w:rPr>
              <w:t>AtlasCopcoDML</w:t>
            </w:r>
            <w:proofErr w:type="spellEnd"/>
            <w:r w:rsidRPr="002378F9">
              <w:rPr>
                <w:sz w:val="24"/>
                <w:szCs w:val="24"/>
              </w:rPr>
              <w:t xml:space="preserve">-LP, </w:t>
            </w:r>
            <w:proofErr w:type="spellStart"/>
            <w:r w:rsidRPr="002378F9">
              <w:rPr>
                <w:sz w:val="24"/>
                <w:szCs w:val="24"/>
              </w:rPr>
              <w:t>AtlasCopco</w:t>
            </w:r>
            <w:proofErr w:type="spellEnd"/>
            <w:r w:rsidRPr="002378F9">
              <w:rPr>
                <w:sz w:val="24"/>
                <w:szCs w:val="24"/>
              </w:rPr>
              <w:t xml:space="preserve"> CDM 75LP, СБШ 250/270-60 ко </w:t>
            </w:r>
            <w:r w:rsidRPr="002378F9">
              <w:rPr>
                <w:sz w:val="24"/>
                <w:szCs w:val="24"/>
              </w:rPr>
              <w:lastRenderedPageBreak/>
              <w:t>второй амортизационной группе (со сроком полезного использования свыше двух лет до трех лет включительно) вместо четвертой (со сроком полезного использования свыше пяти лет до семи лет включительно) (п.3 статьи 258 Налогового Кодекса РФ). Исходя из этого, по мнению налогового органа, организация неправильно рассчитала норму амортизации, и соответственно, завысила сумму расходов, уменьшающих налоговую базу по налогу на прибыль. В этой связи, налоговыми органами было предложено взыскать с общества налог на прибыль ФБ (КБК 18210101011010000110) за 2017-2018гг. в сумме 604 632 рублей, налог на прибыль РБ (КБК 18210101012020000110) в сумме 3 970 385 рублей, пени в сумме 120 044,02 рублей по состоянию на 22.09.19г. (пункт 3.1. акта). Налогоплательщик считает вывод представителей налогового органа необоснованным и недостоверным. Разработайте стратегию и план защиты налогоплательщика. Обоснуйте необходимые мероприятия.</w:t>
            </w:r>
          </w:p>
        </w:tc>
      </w:tr>
      <w:tr w:rsidR="002378F9" w:rsidRPr="002378F9" w14:paraId="73858F01" w14:textId="77777777" w:rsidTr="000806FE">
        <w:tc>
          <w:tcPr>
            <w:tcW w:w="2689" w:type="dxa"/>
            <w:vMerge w:val="restart"/>
          </w:tcPr>
          <w:p w14:paraId="270433E0" w14:textId="5A583845" w:rsidR="003B1684" w:rsidRPr="002378F9" w:rsidRDefault="003B1684" w:rsidP="00E51E74">
            <w:pPr>
              <w:jc w:val="both"/>
              <w:rPr>
                <w:sz w:val="24"/>
                <w:szCs w:val="24"/>
              </w:rPr>
            </w:pPr>
            <w:r w:rsidRPr="002378F9">
              <w:rPr>
                <w:sz w:val="24"/>
                <w:szCs w:val="24"/>
              </w:rPr>
              <w:lastRenderedPageBreak/>
              <w:t>ПКП-3. 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2268" w:type="dxa"/>
          </w:tcPr>
          <w:p w14:paraId="6746DAAF" w14:textId="5C9A4B1E" w:rsidR="003B1684" w:rsidRPr="002378F9" w:rsidRDefault="003B1684" w:rsidP="00E51E74">
            <w:pPr>
              <w:rPr>
                <w:sz w:val="24"/>
                <w:szCs w:val="24"/>
              </w:rPr>
            </w:pPr>
            <w:r w:rsidRPr="002378F9">
              <w:rPr>
                <w:sz w:val="24"/>
                <w:szCs w:val="24"/>
              </w:rPr>
              <w:t>Определяет налоговые последствия хозяйственных операций и предлагает меры по управлению налоговыми рисками</w:t>
            </w:r>
          </w:p>
        </w:tc>
        <w:tc>
          <w:tcPr>
            <w:tcW w:w="2491" w:type="dxa"/>
            <w:tcBorders>
              <w:top w:val="single" w:sz="4" w:space="0" w:color="auto"/>
              <w:bottom w:val="single" w:sz="4" w:space="0" w:color="auto"/>
            </w:tcBorders>
          </w:tcPr>
          <w:p w14:paraId="441C3164" w14:textId="77777777" w:rsidR="003B1684" w:rsidRPr="002378F9" w:rsidRDefault="003B1684" w:rsidP="00E51E74">
            <w:pPr>
              <w:contextualSpacing/>
              <w:rPr>
                <w:sz w:val="24"/>
                <w:szCs w:val="24"/>
              </w:rPr>
            </w:pPr>
            <w:r w:rsidRPr="002378F9">
              <w:rPr>
                <w:b/>
                <w:sz w:val="24"/>
                <w:szCs w:val="24"/>
              </w:rPr>
              <w:t>Знать:</w:t>
            </w:r>
            <w:r w:rsidRPr="002378F9">
              <w:rPr>
                <w:sz w:val="24"/>
                <w:szCs w:val="24"/>
              </w:rPr>
              <w:t xml:space="preserve"> основные индикаторы рисков в деятельности компаний и способы их минимизации;</w:t>
            </w:r>
          </w:p>
          <w:p w14:paraId="089F9F59" w14:textId="77777777" w:rsidR="003B1684" w:rsidRPr="002378F9" w:rsidRDefault="003B1684" w:rsidP="00E51E74">
            <w:pPr>
              <w:contextualSpacing/>
              <w:rPr>
                <w:sz w:val="24"/>
                <w:szCs w:val="24"/>
              </w:rPr>
            </w:pPr>
          </w:p>
          <w:p w14:paraId="24406243" w14:textId="6EB0E0E3" w:rsidR="003B1684" w:rsidRPr="002378F9" w:rsidRDefault="003B1684" w:rsidP="00E51E74">
            <w:pPr>
              <w:tabs>
                <w:tab w:val="left" w:pos="540"/>
              </w:tabs>
              <w:contextualSpacing/>
              <w:rPr>
                <w:b/>
                <w:sz w:val="24"/>
                <w:szCs w:val="24"/>
              </w:rPr>
            </w:pPr>
            <w:r w:rsidRPr="002378F9">
              <w:rPr>
                <w:b/>
                <w:sz w:val="24"/>
                <w:szCs w:val="24"/>
              </w:rPr>
              <w:t>Уметь:</w:t>
            </w:r>
            <w:r w:rsidRPr="002378F9">
              <w:rPr>
                <w:sz w:val="24"/>
                <w:szCs w:val="24"/>
              </w:rPr>
              <w:t xml:space="preserve"> выбирать оптимальный вариант правомерного поведения с учетом фактических обстоятельств налогового спора</w:t>
            </w:r>
          </w:p>
        </w:tc>
        <w:tc>
          <w:tcPr>
            <w:tcW w:w="2747" w:type="dxa"/>
          </w:tcPr>
          <w:p w14:paraId="669E2A93" w14:textId="77777777" w:rsidR="003B1684" w:rsidRPr="002378F9" w:rsidRDefault="00352A62" w:rsidP="00E51E74">
            <w:pPr>
              <w:rPr>
                <w:sz w:val="24"/>
                <w:szCs w:val="24"/>
              </w:rPr>
            </w:pPr>
            <w:r w:rsidRPr="002378F9">
              <w:rPr>
                <w:b/>
                <w:sz w:val="24"/>
                <w:szCs w:val="24"/>
              </w:rPr>
              <w:t xml:space="preserve">Вопрос 1. </w:t>
            </w:r>
            <w:r w:rsidRPr="002378F9">
              <w:rPr>
                <w:sz w:val="24"/>
                <w:szCs w:val="24"/>
              </w:rPr>
              <w:t>Какие критерии рисков при выборе контрагента вы можете назвать?</w:t>
            </w:r>
          </w:p>
          <w:p w14:paraId="51A38FD5" w14:textId="77777777" w:rsidR="00352A62" w:rsidRPr="002378F9" w:rsidRDefault="00352A62" w:rsidP="00E51E74">
            <w:pPr>
              <w:rPr>
                <w:sz w:val="24"/>
                <w:szCs w:val="24"/>
              </w:rPr>
            </w:pPr>
          </w:p>
          <w:p w14:paraId="46C8E5E9" w14:textId="77777777" w:rsidR="00352A62" w:rsidRPr="002378F9" w:rsidRDefault="00352A62" w:rsidP="00E51E74">
            <w:pPr>
              <w:rPr>
                <w:sz w:val="24"/>
                <w:szCs w:val="24"/>
              </w:rPr>
            </w:pPr>
            <w:r w:rsidRPr="002378F9">
              <w:rPr>
                <w:b/>
                <w:sz w:val="24"/>
                <w:szCs w:val="24"/>
              </w:rPr>
              <w:t>Вопрос 2.</w:t>
            </w:r>
            <w:r w:rsidRPr="002378F9">
              <w:rPr>
                <w:sz w:val="24"/>
                <w:szCs w:val="24"/>
              </w:rPr>
              <w:t xml:space="preserve"> Что такое агрессивное налоговое планирование и какие последствия за его использование? </w:t>
            </w:r>
          </w:p>
          <w:p w14:paraId="2428E8F9" w14:textId="77777777" w:rsidR="00352A62" w:rsidRPr="002378F9" w:rsidRDefault="00352A62" w:rsidP="00E51E74">
            <w:pPr>
              <w:rPr>
                <w:sz w:val="24"/>
                <w:szCs w:val="24"/>
              </w:rPr>
            </w:pPr>
          </w:p>
          <w:p w14:paraId="777C4372" w14:textId="77777777" w:rsidR="00352A62" w:rsidRPr="002378F9" w:rsidRDefault="00352A62" w:rsidP="00352A62">
            <w:pPr>
              <w:jc w:val="both"/>
              <w:rPr>
                <w:sz w:val="24"/>
                <w:szCs w:val="24"/>
              </w:rPr>
            </w:pPr>
            <w:r w:rsidRPr="002378F9">
              <w:rPr>
                <w:sz w:val="24"/>
                <w:szCs w:val="24"/>
              </w:rPr>
              <w:t>Задание: Между ООО "ТНК-Прорыв" и ООО "</w:t>
            </w:r>
            <w:proofErr w:type="spellStart"/>
            <w:r w:rsidRPr="002378F9">
              <w:rPr>
                <w:sz w:val="24"/>
                <w:szCs w:val="24"/>
              </w:rPr>
              <w:t>ПрорывСтройИнвест</w:t>
            </w:r>
            <w:proofErr w:type="spellEnd"/>
            <w:r w:rsidRPr="002378F9">
              <w:rPr>
                <w:sz w:val="24"/>
                <w:szCs w:val="24"/>
              </w:rPr>
              <w:t xml:space="preserve">" был заключен договор, поименованный как договор долевого инвестирования. Предметом данного договора было указано инвестирование в строительство (создание) и бурение объектов нефтедобывающего комплекса, включая необходимую для строительства деятельность по геологическому изучению недр на территории лицензионных участков, расположенных в Уватском районе Тюменской области, а также по финансированию некапитальных расходов, направляемых на повышение эффективности объектов инвестирования. </w:t>
            </w:r>
          </w:p>
          <w:p w14:paraId="75346D10" w14:textId="77777777" w:rsidR="00352A62" w:rsidRPr="002378F9" w:rsidRDefault="00352A62" w:rsidP="00352A62">
            <w:pPr>
              <w:jc w:val="both"/>
              <w:rPr>
                <w:sz w:val="24"/>
                <w:szCs w:val="24"/>
              </w:rPr>
            </w:pPr>
            <w:r w:rsidRPr="002378F9">
              <w:rPr>
                <w:sz w:val="24"/>
                <w:szCs w:val="24"/>
              </w:rPr>
              <w:t xml:space="preserve">Договором также предусматривалось, что объекты, созданные в ходе его реализации, будут использоваться его участниками самостоятельно, а потому доходов по </w:t>
            </w:r>
            <w:r w:rsidRPr="002378F9">
              <w:rPr>
                <w:sz w:val="24"/>
                <w:szCs w:val="24"/>
              </w:rPr>
              <w:lastRenderedPageBreak/>
              <w:t>данному договору заявитель и его контрагент не получали.</w:t>
            </w:r>
          </w:p>
          <w:p w14:paraId="7748FA5E" w14:textId="77777777" w:rsidR="00352A62" w:rsidRPr="002378F9" w:rsidRDefault="00352A62" w:rsidP="00352A62">
            <w:pPr>
              <w:jc w:val="both"/>
              <w:rPr>
                <w:sz w:val="24"/>
                <w:szCs w:val="24"/>
              </w:rPr>
            </w:pPr>
          </w:p>
          <w:p w14:paraId="45B9D638" w14:textId="77777777" w:rsidR="00352A62" w:rsidRPr="002378F9" w:rsidRDefault="00352A62" w:rsidP="00352A62">
            <w:pPr>
              <w:jc w:val="both"/>
              <w:rPr>
                <w:sz w:val="24"/>
                <w:szCs w:val="24"/>
              </w:rPr>
            </w:pPr>
            <w:r w:rsidRPr="002378F9">
              <w:rPr>
                <w:sz w:val="24"/>
                <w:szCs w:val="24"/>
              </w:rPr>
              <w:t xml:space="preserve">Для реализации данного проекта ООО "ТНК-Прорыв" вложила в проект </w:t>
            </w:r>
            <w:r w:rsidRPr="002378F9">
              <w:rPr>
                <w:sz w:val="24"/>
                <w:szCs w:val="24"/>
              </w:rPr>
              <w:br/>
              <w:t>1,5 млрд рублей собственных средств на покупку необходимого оборудования.</w:t>
            </w:r>
          </w:p>
          <w:p w14:paraId="055BF5BE" w14:textId="77777777" w:rsidR="00352A62" w:rsidRPr="002378F9" w:rsidRDefault="00352A62" w:rsidP="00352A62">
            <w:pPr>
              <w:jc w:val="both"/>
              <w:rPr>
                <w:sz w:val="24"/>
                <w:szCs w:val="24"/>
              </w:rPr>
            </w:pPr>
            <w:r w:rsidRPr="002378F9">
              <w:rPr>
                <w:sz w:val="24"/>
                <w:szCs w:val="24"/>
              </w:rPr>
              <w:t>В свою очередь ООО "</w:t>
            </w:r>
            <w:proofErr w:type="spellStart"/>
            <w:r w:rsidRPr="002378F9">
              <w:rPr>
                <w:sz w:val="24"/>
                <w:szCs w:val="24"/>
              </w:rPr>
              <w:t>ПрорывСтройИнвест</w:t>
            </w:r>
            <w:proofErr w:type="spellEnd"/>
            <w:r w:rsidRPr="002378F9">
              <w:rPr>
                <w:sz w:val="24"/>
                <w:szCs w:val="24"/>
              </w:rPr>
              <w:t>" понесла расходы в размере 0,5 млрд рублей затраты, связанные с поиском месторождений.</w:t>
            </w:r>
          </w:p>
          <w:p w14:paraId="33EF33DF" w14:textId="77777777" w:rsidR="00352A62" w:rsidRPr="002378F9" w:rsidRDefault="00352A62" w:rsidP="00352A62">
            <w:pPr>
              <w:jc w:val="both"/>
              <w:rPr>
                <w:sz w:val="24"/>
                <w:szCs w:val="24"/>
              </w:rPr>
            </w:pPr>
            <w:r w:rsidRPr="002378F9">
              <w:rPr>
                <w:sz w:val="24"/>
                <w:szCs w:val="24"/>
              </w:rPr>
              <w:t>В проверяемом налоговом периоде ООО "ТНК-Прорыв" получила доход в размере 2 млрд рублей, а также понесла расходы не связанные с разработкой месторождения в размере 1 млрд рублей.</w:t>
            </w:r>
          </w:p>
          <w:p w14:paraId="7AA5AE2D" w14:textId="77777777" w:rsidR="00352A62" w:rsidRPr="002378F9" w:rsidRDefault="00352A62" w:rsidP="00352A62">
            <w:pPr>
              <w:jc w:val="both"/>
              <w:rPr>
                <w:sz w:val="24"/>
                <w:szCs w:val="24"/>
              </w:rPr>
            </w:pPr>
            <w:r w:rsidRPr="002378F9">
              <w:rPr>
                <w:sz w:val="24"/>
                <w:szCs w:val="24"/>
              </w:rPr>
              <w:t>В свою очередь ООО "</w:t>
            </w:r>
            <w:proofErr w:type="spellStart"/>
            <w:r w:rsidRPr="002378F9">
              <w:rPr>
                <w:sz w:val="24"/>
                <w:szCs w:val="24"/>
              </w:rPr>
              <w:t>ПрорывСтройИнвест</w:t>
            </w:r>
            <w:proofErr w:type="spellEnd"/>
            <w:r w:rsidRPr="002378F9">
              <w:rPr>
                <w:sz w:val="24"/>
                <w:szCs w:val="24"/>
              </w:rPr>
              <w:t>" получила доход в размере 1 млрд рублей и понесла соответствуйте расходы в размере 300 млн рублей.</w:t>
            </w:r>
          </w:p>
          <w:p w14:paraId="4117EF15" w14:textId="77777777" w:rsidR="00352A62" w:rsidRPr="002378F9" w:rsidRDefault="00352A62" w:rsidP="00352A62">
            <w:pPr>
              <w:jc w:val="both"/>
              <w:rPr>
                <w:sz w:val="24"/>
                <w:szCs w:val="24"/>
              </w:rPr>
            </w:pPr>
            <w:r w:rsidRPr="002378F9">
              <w:rPr>
                <w:sz w:val="24"/>
                <w:szCs w:val="24"/>
              </w:rPr>
              <w:t>Рассчитайте налоговую базу по налогу на прибыль организации для ООО "ТНК-Прорыв" и ООО "</w:t>
            </w:r>
            <w:proofErr w:type="spellStart"/>
            <w:r w:rsidRPr="002378F9">
              <w:rPr>
                <w:sz w:val="24"/>
                <w:szCs w:val="24"/>
              </w:rPr>
              <w:t>ПрорывСтройИнвест</w:t>
            </w:r>
            <w:proofErr w:type="spellEnd"/>
            <w:r w:rsidRPr="002378F9">
              <w:rPr>
                <w:sz w:val="24"/>
                <w:szCs w:val="24"/>
              </w:rPr>
              <w:t xml:space="preserve">". Ответ обоснуйте соответствующими ст. НК РФ. </w:t>
            </w:r>
          </w:p>
          <w:p w14:paraId="55067363" w14:textId="56BEF9A6" w:rsidR="00352A62" w:rsidRPr="002378F9" w:rsidRDefault="00352A62" w:rsidP="00E51E74">
            <w:pPr>
              <w:rPr>
                <w:sz w:val="24"/>
                <w:szCs w:val="24"/>
              </w:rPr>
            </w:pPr>
          </w:p>
        </w:tc>
      </w:tr>
      <w:tr w:rsidR="003B1684" w:rsidRPr="002378F9" w14:paraId="60C6003E" w14:textId="77777777" w:rsidTr="007E5E66">
        <w:tc>
          <w:tcPr>
            <w:tcW w:w="2689" w:type="dxa"/>
            <w:vMerge/>
          </w:tcPr>
          <w:p w14:paraId="702D8FD5" w14:textId="5CD42530" w:rsidR="003B1684" w:rsidRPr="002378F9" w:rsidRDefault="003B1684" w:rsidP="00E51E74">
            <w:pPr>
              <w:jc w:val="both"/>
              <w:rPr>
                <w:sz w:val="24"/>
                <w:szCs w:val="24"/>
              </w:rPr>
            </w:pPr>
          </w:p>
        </w:tc>
        <w:tc>
          <w:tcPr>
            <w:tcW w:w="2268" w:type="dxa"/>
          </w:tcPr>
          <w:p w14:paraId="1EF3C4A9" w14:textId="2640926B" w:rsidR="003B1684" w:rsidRPr="002378F9" w:rsidRDefault="003B1684" w:rsidP="00E51E74">
            <w:pPr>
              <w:rPr>
                <w:sz w:val="24"/>
                <w:szCs w:val="24"/>
              </w:rPr>
            </w:pPr>
            <w:r w:rsidRPr="002378F9">
              <w:rPr>
                <w:sz w:val="24"/>
                <w:szCs w:val="24"/>
              </w:rPr>
              <w:t>Применяет инструменты налогового консультирования организаций и физических лиц.</w:t>
            </w:r>
          </w:p>
        </w:tc>
        <w:tc>
          <w:tcPr>
            <w:tcW w:w="2491" w:type="dxa"/>
            <w:tcBorders>
              <w:top w:val="single" w:sz="4" w:space="0" w:color="auto"/>
            </w:tcBorders>
          </w:tcPr>
          <w:p w14:paraId="12B05037" w14:textId="77777777" w:rsidR="003B1684" w:rsidRPr="002378F9" w:rsidRDefault="003B1684" w:rsidP="00E51E74">
            <w:pPr>
              <w:widowControl/>
              <w:pBdr>
                <w:top w:val="nil"/>
                <w:left w:val="nil"/>
                <w:bottom w:val="nil"/>
                <w:right w:val="nil"/>
                <w:between w:val="nil"/>
              </w:pBdr>
              <w:tabs>
                <w:tab w:val="left" w:pos="315"/>
              </w:tabs>
              <w:autoSpaceDE/>
              <w:autoSpaceDN/>
              <w:adjustRightInd/>
              <w:jc w:val="both"/>
              <w:rPr>
                <w:sz w:val="24"/>
                <w:szCs w:val="24"/>
              </w:rPr>
            </w:pPr>
            <w:r w:rsidRPr="002378F9">
              <w:rPr>
                <w:b/>
                <w:sz w:val="24"/>
                <w:szCs w:val="24"/>
              </w:rPr>
              <w:t xml:space="preserve">Знать: </w:t>
            </w:r>
            <w:r w:rsidRPr="002378F9">
              <w:rPr>
                <w:sz w:val="24"/>
                <w:szCs w:val="24"/>
              </w:rPr>
              <w:t>права, обязанности и ответственность</w:t>
            </w:r>
          </w:p>
          <w:p w14:paraId="11020940" w14:textId="77777777" w:rsidR="003B1684" w:rsidRPr="002378F9" w:rsidRDefault="003B1684" w:rsidP="00E51E74">
            <w:pPr>
              <w:pBdr>
                <w:top w:val="nil"/>
                <w:left w:val="nil"/>
                <w:bottom w:val="nil"/>
                <w:right w:val="nil"/>
                <w:between w:val="nil"/>
              </w:pBdr>
              <w:jc w:val="both"/>
              <w:rPr>
                <w:sz w:val="24"/>
                <w:szCs w:val="24"/>
              </w:rPr>
            </w:pPr>
            <w:r w:rsidRPr="002378F9">
              <w:rPr>
                <w:sz w:val="24"/>
                <w:szCs w:val="24"/>
              </w:rPr>
              <w:t>субъектов налогового</w:t>
            </w:r>
          </w:p>
          <w:p w14:paraId="1629A9BB" w14:textId="77777777" w:rsidR="003B1684" w:rsidRPr="002378F9" w:rsidRDefault="003B1684" w:rsidP="00E51E74">
            <w:pPr>
              <w:pBdr>
                <w:top w:val="nil"/>
                <w:left w:val="nil"/>
                <w:bottom w:val="nil"/>
                <w:right w:val="nil"/>
                <w:between w:val="nil"/>
              </w:pBdr>
              <w:jc w:val="both"/>
              <w:rPr>
                <w:sz w:val="24"/>
                <w:szCs w:val="24"/>
              </w:rPr>
            </w:pPr>
            <w:r w:rsidRPr="002378F9">
              <w:rPr>
                <w:sz w:val="24"/>
                <w:szCs w:val="24"/>
              </w:rPr>
              <w:t xml:space="preserve">администрирования, особенности </w:t>
            </w:r>
            <w:r w:rsidRPr="002378F9">
              <w:rPr>
                <w:sz w:val="24"/>
                <w:szCs w:val="24"/>
              </w:rPr>
              <w:lastRenderedPageBreak/>
              <w:t>реализации прав налогоплательщиков в рамках налоговых споров;</w:t>
            </w:r>
          </w:p>
          <w:p w14:paraId="5761175D" w14:textId="77777777" w:rsidR="003B1684" w:rsidRPr="002378F9" w:rsidRDefault="003B1684" w:rsidP="00E51E74">
            <w:pPr>
              <w:pBdr>
                <w:top w:val="nil"/>
                <w:left w:val="nil"/>
                <w:bottom w:val="nil"/>
                <w:right w:val="nil"/>
                <w:between w:val="nil"/>
              </w:pBdr>
              <w:jc w:val="both"/>
              <w:rPr>
                <w:b/>
                <w:sz w:val="24"/>
                <w:szCs w:val="24"/>
              </w:rPr>
            </w:pPr>
          </w:p>
          <w:p w14:paraId="08CC38A0" w14:textId="42CA3FF9" w:rsidR="003B1684" w:rsidRPr="002378F9" w:rsidRDefault="003B1684" w:rsidP="00E51E74">
            <w:pPr>
              <w:tabs>
                <w:tab w:val="left" w:pos="540"/>
              </w:tabs>
              <w:contextualSpacing/>
              <w:rPr>
                <w:b/>
                <w:sz w:val="24"/>
                <w:szCs w:val="24"/>
              </w:rPr>
            </w:pPr>
            <w:r w:rsidRPr="002378F9">
              <w:rPr>
                <w:b/>
                <w:sz w:val="24"/>
                <w:szCs w:val="24"/>
              </w:rPr>
              <w:t xml:space="preserve">Уметь: </w:t>
            </w:r>
            <w:r w:rsidRPr="002378F9">
              <w:rPr>
                <w:sz w:val="24"/>
                <w:szCs w:val="24"/>
              </w:rPr>
              <w:t>выявлять риски, сопутствующие финансово-хозяйственной деятельности, анализировать управленческих решения, принимаемые в рамках нее и разрабатывать стратегии защиты налогоплательщиков в рамках налоговых споров</w:t>
            </w:r>
          </w:p>
        </w:tc>
        <w:tc>
          <w:tcPr>
            <w:tcW w:w="2747" w:type="dxa"/>
          </w:tcPr>
          <w:p w14:paraId="47D61D63" w14:textId="77777777" w:rsidR="003B1684" w:rsidRPr="002378F9" w:rsidRDefault="0026303B" w:rsidP="00E51E74">
            <w:pPr>
              <w:rPr>
                <w:sz w:val="24"/>
                <w:szCs w:val="24"/>
              </w:rPr>
            </w:pPr>
            <w:r w:rsidRPr="002378F9">
              <w:rPr>
                <w:b/>
                <w:sz w:val="24"/>
                <w:szCs w:val="24"/>
              </w:rPr>
              <w:lastRenderedPageBreak/>
              <w:t xml:space="preserve">Вопрос 1. </w:t>
            </w:r>
            <w:r w:rsidRPr="002378F9">
              <w:rPr>
                <w:sz w:val="24"/>
                <w:szCs w:val="24"/>
              </w:rPr>
              <w:t>Имеет ли право налоговый орган проводить выемку документов в рамках камеральной налоговой проверки?</w:t>
            </w:r>
          </w:p>
          <w:p w14:paraId="7C324803" w14:textId="77777777" w:rsidR="0026303B" w:rsidRPr="002378F9" w:rsidRDefault="0026303B" w:rsidP="00E51E74">
            <w:pPr>
              <w:rPr>
                <w:sz w:val="24"/>
                <w:szCs w:val="24"/>
              </w:rPr>
            </w:pPr>
          </w:p>
          <w:p w14:paraId="692DFAAC" w14:textId="77777777" w:rsidR="0026303B" w:rsidRPr="002378F9" w:rsidRDefault="0026303B" w:rsidP="00E51E74">
            <w:pPr>
              <w:rPr>
                <w:sz w:val="24"/>
                <w:szCs w:val="24"/>
              </w:rPr>
            </w:pPr>
            <w:r w:rsidRPr="002378F9">
              <w:rPr>
                <w:sz w:val="24"/>
                <w:szCs w:val="24"/>
              </w:rPr>
              <w:t xml:space="preserve">Вопрос 2. </w:t>
            </w:r>
            <w:r w:rsidR="00425E21" w:rsidRPr="002378F9">
              <w:rPr>
                <w:sz w:val="24"/>
                <w:szCs w:val="24"/>
              </w:rPr>
              <w:t>Как подтвердить факт проявления должной осмотрительности при выборе контрагента?</w:t>
            </w:r>
          </w:p>
          <w:p w14:paraId="41C8DD99" w14:textId="77777777" w:rsidR="00425E21" w:rsidRPr="002378F9" w:rsidRDefault="00425E21" w:rsidP="00E51E74">
            <w:pPr>
              <w:rPr>
                <w:sz w:val="24"/>
                <w:szCs w:val="24"/>
              </w:rPr>
            </w:pPr>
          </w:p>
          <w:p w14:paraId="1DA51291" w14:textId="2FACFDCC" w:rsidR="00425E21" w:rsidRPr="002378F9" w:rsidRDefault="00425E21" w:rsidP="00425E21">
            <w:pPr>
              <w:rPr>
                <w:b/>
                <w:sz w:val="24"/>
                <w:szCs w:val="24"/>
              </w:rPr>
            </w:pPr>
            <w:r w:rsidRPr="002378F9">
              <w:rPr>
                <w:sz w:val="24"/>
                <w:szCs w:val="24"/>
              </w:rPr>
              <w:t xml:space="preserve">Задание: ООО «Самая лучшая компания» осуществляет строительные работы в отдаленном регионе страны. При их выполнении у </w:t>
            </w:r>
            <w:proofErr w:type="spellStart"/>
            <w:r w:rsidRPr="002378F9">
              <w:rPr>
                <w:sz w:val="24"/>
                <w:szCs w:val="24"/>
              </w:rPr>
              <w:t>налогоплатльщика</w:t>
            </w:r>
            <w:proofErr w:type="spellEnd"/>
            <w:r w:rsidRPr="002378F9">
              <w:rPr>
                <w:sz w:val="24"/>
                <w:szCs w:val="24"/>
              </w:rPr>
              <w:t xml:space="preserve"> закончился щебень. В данном регионе действует единственный карьер, но он отказывается продать налогоплательщику данный щебень напрямую. Покупку необходимо материала можно совершить только через «техническую» компанию. В случае если щебень не купить у данного карьера, сроки выполнения заказа будут нарушены за что предусмотрены значительные санкции. </w:t>
            </w:r>
            <w:r w:rsidR="0009423D" w:rsidRPr="002378F9">
              <w:rPr>
                <w:b/>
                <w:sz w:val="24"/>
                <w:szCs w:val="24"/>
              </w:rPr>
              <w:t xml:space="preserve">Оцените </w:t>
            </w:r>
            <w:r w:rsidR="00503F4D" w:rsidRPr="002378F9">
              <w:rPr>
                <w:b/>
                <w:sz w:val="24"/>
                <w:szCs w:val="24"/>
              </w:rPr>
              <w:t xml:space="preserve">налоговые </w:t>
            </w:r>
            <w:r w:rsidR="0009423D" w:rsidRPr="002378F9">
              <w:rPr>
                <w:b/>
                <w:sz w:val="24"/>
                <w:szCs w:val="24"/>
              </w:rPr>
              <w:t>риски подобной сделки и предложите пути их минимизации.</w:t>
            </w:r>
            <w:r w:rsidR="0009423D" w:rsidRPr="002378F9">
              <w:rPr>
                <w:sz w:val="24"/>
                <w:szCs w:val="24"/>
              </w:rPr>
              <w:t xml:space="preserve"> </w:t>
            </w:r>
          </w:p>
        </w:tc>
      </w:tr>
    </w:tbl>
    <w:p w14:paraId="3D2B487F" w14:textId="77777777" w:rsidR="004F3766" w:rsidRPr="002378F9" w:rsidRDefault="004F3766" w:rsidP="00430CA3">
      <w:pPr>
        <w:pStyle w:val="a6"/>
        <w:keepNext/>
        <w:spacing w:line="360" w:lineRule="auto"/>
        <w:ind w:left="0" w:firstLine="709"/>
        <w:jc w:val="both"/>
        <w:rPr>
          <w:b/>
          <w:sz w:val="28"/>
          <w:szCs w:val="28"/>
        </w:rPr>
      </w:pPr>
    </w:p>
    <w:p w14:paraId="0CD969A8" w14:textId="35CB4053" w:rsidR="004F3766" w:rsidRPr="002378F9" w:rsidRDefault="004F3766" w:rsidP="004F3766">
      <w:pPr>
        <w:spacing w:line="360" w:lineRule="auto"/>
        <w:ind w:firstLine="709"/>
        <w:jc w:val="right"/>
        <w:rPr>
          <w:sz w:val="28"/>
          <w:szCs w:val="28"/>
        </w:rPr>
      </w:pPr>
      <w:r w:rsidRPr="002378F9">
        <w:rPr>
          <w:sz w:val="28"/>
          <w:szCs w:val="28"/>
        </w:rPr>
        <w:t>Таблица 6</w:t>
      </w:r>
    </w:p>
    <w:p w14:paraId="3A6205D7" w14:textId="77777777" w:rsidR="00253D79" w:rsidRPr="002378F9" w:rsidRDefault="004F3766" w:rsidP="00013A63">
      <w:pPr>
        <w:rPr>
          <w:sz w:val="28"/>
          <w:szCs w:val="28"/>
        </w:rPr>
      </w:pPr>
      <w:r w:rsidRPr="002378F9">
        <w:rPr>
          <w:sz w:val="28"/>
          <w:szCs w:val="28"/>
        </w:rPr>
        <w:t xml:space="preserve">Для образовательной программы «Бизнес-анализ, налоги и аудит», </w:t>
      </w:r>
    </w:p>
    <w:p w14:paraId="48D83F88" w14:textId="717BEDE3" w:rsidR="004F3766" w:rsidRPr="002378F9" w:rsidRDefault="00220287" w:rsidP="00013A63">
      <w:pPr>
        <w:rPr>
          <w:b/>
          <w:bCs/>
          <w:sz w:val="28"/>
          <w:szCs w:val="28"/>
        </w:rPr>
      </w:pPr>
      <w:r w:rsidRPr="002378F9">
        <w:rPr>
          <w:sz w:val="28"/>
          <w:szCs w:val="28"/>
        </w:rPr>
        <w:t>п</w:t>
      </w:r>
      <w:r w:rsidR="004F3766" w:rsidRPr="002378F9">
        <w:rPr>
          <w:sz w:val="28"/>
          <w:szCs w:val="28"/>
        </w:rPr>
        <w:t>рофиль: «Налоги и бизнес»</w:t>
      </w:r>
    </w:p>
    <w:tbl>
      <w:tblPr>
        <w:tblStyle w:val="a8"/>
        <w:tblW w:w="0" w:type="auto"/>
        <w:tblLook w:val="04A0" w:firstRow="1" w:lastRow="0" w:firstColumn="1" w:lastColumn="0" w:noHBand="0" w:noVBand="1"/>
      </w:tblPr>
      <w:tblGrid>
        <w:gridCol w:w="2546"/>
        <w:gridCol w:w="2428"/>
        <w:gridCol w:w="2514"/>
        <w:gridCol w:w="2707"/>
      </w:tblGrid>
      <w:tr w:rsidR="002378F9" w:rsidRPr="002378F9" w14:paraId="29647413" w14:textId="77777777" w:rsidTr="00C537D0">
        <w:tc>
          <w:tcPr>
            <w:tcW w:w="2573" w:type="dxa"/>
          </w:tcPr>
          <w:p w14:paraId="6AB9DC58" w14:textId="77777777" w:rsidR="002D1E3E" w:rsidRPr="002378F9" w:rsidRDefault="002D1E3E" w:rsidP="00B0055D">
            <w:pPr>
              <w:jc w:val="both"/>
              <w:rPr>
                <w:b/>
                <w:sz w:val="24"/>
                <w:szCs w:val="24"/>
              </w:rPr>
            </w:pPr>
            <w:r w:rsidRPr="002378F9">
              <w:rPr>
                <w:b/>
                <w:sz w:val="24"/>
                <w:szCs w:val="24"/>
              </w:rPr>
              <w:t xml:space="preserve">Наименование компетенции </w:t>
            </w:r>
          </w:p>
        </w:tc>
        <w:tc>
          <w:tcPr>
            <w:tcW w:w="2428" w:type="dxa"/>
          </w:tcPr>
          <w:p w14:paraId="774702EB" w14:textId="77777777" w:rsidR="002D1E3E" w:rsidRPr="002378F9" w:rsidRDefault="002D1E3E" w:rsidP="00B0055D">
            <w:pPr>
              <w:jc w:val="both"/>
              <w:rPr>
                <w:b/>
                <w:sz w:val="24"/>
                <w:szCs w:val="24"/>
              </w:rPr>
            </w:pPr>
            <w:r w:rsidRPr="002378F9">
              <w:rPr>
                <w:b/>
                <w:sz w:val="24"/>
                <w:szCs w:val="24"/>
              </w:rPr>
              <w:t xml:space="preserve">Наименование индикаторов достижения компетенции </w:t>
            </w:r>
          </w:p>
        </w:tc>
        <w:tc>
          <w:tcPr>
            <w:tcW w:w="2467" w:type="dxa"/>
            <w:tcBorders>
              <w:bottom w:val="single" w:sz="4" w:space="0" w:color="auto"/>
            </w:tcBorders>
          </w:tcPr>
          <w:p w14:paraId="7A47E13C" w14:textId="77777777" w:rsidR="002D1E3E" w:rsidRPr="002378F9" w:rsidRDefault="002D1E3E" w:rsidP="00B0055D">
            <w:pPr>
              <w:jc w:val="both"/>
              <w:rPr>
                <w:b/>
                <w:sz w:val="24"/>
                <w:szCs w:val="24"/>
              </w:rPr>
            </w:pPr>
            <w:r w:rsidRPr="002378F9">
              <w:rPr>
                <w:b/>
                <w:sz w:val="24"/>
                <w:szCs w:val="24"/>
              </w:rPr>
              <w:t>Результаты обучения (умения и знания), соотнесенные с индикаторами достижения компетенции</w:t>
            </w:r>
          </w:p>
        </w:tc>
        <w:tc>
          <w:tcPr>
            <w:tcW w:w="2727" w:type="dxa"/>
          </w:tcPr>
          <w:p w14:paraId="3298C258" w14:textId="77777777" w:rsidR="002D1E3E" w:rsidRPr="002378F9" w:rsidRDefault="002D1E3E" w:rsidP="00B0055D">
            <w:pPr>
              <w:jc w:val="both"/>
              <w:rPr>
                <w:b/>
                <w:sz w:val="24"/>
                <w:szCs w:val="24"/>
              </w:rPr>
            </w:pPr>
            <w:r w:rsidRPr="002378F9">
              <w:rPr>
                <w:b/>
                <w:sz w:val="24"/>
                <w:szCs w:val="24"/>
              </w:rPr>
              <w:t>Типовые контрольные задания</w:t>
            </w:r>
          </w:p>
        </w:tc>
      </w:tr>
      <w:tr w:rsidR="002378F9" w:rsidRPr="002378F9" w14:paraId="4C1E4DE2" w14:textId="77777777" w:rsidTr="00C537D0">
        <w:tc>
          <w:tcPr>
            <w:tcW w:w="2573" w:type="dxa"/>
          </w:tcPr>
          <w:p w14:paraId="0DC5C908" w14:textId="5E303550" w:rsidR="009678F2" w:rsidRPr="002378F9" w:rsidRDefault="009678F2" w:rsidP="009678F2">
            <w:pPr>
              <w:rPr>
                <w:sz w:val="24"/>
                <w:szCs w:val="24"/>
              </w:rPr>
            </w:pPr>
            <w:r w:rsidRPr="002378F9">
              <w:rPr>
                <w:sz w:val="24"/>
                <w:szCs w:val="24"/>
              </w:rPr>
              <w:lastRenderedPageBreak/>
              <w:t>ПКП-2. 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28" w:type="dxa"/>
          </w:tcPr>
          <w:p w14:paraId="4F20BC10" w14:textId="305B3D1E" w:rsidR="009678F2" w:rsidRPr="002378F9" w:rsidRDefault="009678F2" w:rsidP="009678F2">
            <w:pPr>
              <w:rPr>
                <w:sz w:val="24"/>
                <w:szCs w:val="24"/>
              </w:rPr>
            </w:pPr>
            <w:r w:rsidRPr="002378F9">
              <w:rPr>
                <w:sz w:val="24"/>
                <w:szCs w:val="24"/>
              </w:rPr>
              <w:t>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467" w:type="dxa"/>
            <w:tcBorders>
              <w:top w:val="single" w:sz="4" w:space="0" w:color="auto"/>
              <w:bottom w:val="single" w:sz="4" w:space="0" w:color="auto"/>
            </w:tcBorders>
          </w:tcPr>
          <w:p w14:paraId="4E829313" w14:textId="77777777" w:rsidR="00FB697F" w:rsidRPr="002378F9" w:rsidRDefault="00FB697F" w:rsidP="00FB697F">
            <w:pPr>
              <w:pStyle w:val="Default"/>
              <w:jc w:val="both"/>
              <w:rPr>
                <w:color w:val="auto"/>
              </w:rPr>
            </w:pPr>
            <w:r w:rsidRPr="002378F9">
              <w:rPr>
                <w:b/>
                <w:bCs/>
                <w:color w:val="auto"/>
              </w:rPr>
              <w:t xml:space="preserve">Знать: </w:t>
            </w:r>
            <w:r w:rsidRPr="002378F9">
              <w:rPr>
                <w:color w:val="auto"/>
              </w:rPr>
              <w:t xml:space="preserve">Основную российскую и зарубежную нормативно-правовую базу, регулирующую вопросы налогового администрирования, методы экономического анализа, налогового планирования и налоговой оптимизации </w:t>
            </w:r>
          </w:p>
          <w:p w14:paraId="551962BA" w14:textId="02511267" w:rsidR="009678F2" w:rsidRPr="002378F9" w:rsidRDefault="00FB697F" w:rsidP="00FB697F">
            <w:pPr>
              <w:pBdr>
                <w:top w:val="nil"/>
                <w:left w:val="nil"/>
                <w:bottom w:val="nil"/>
                <w:right w:val="nil"/>
                <w:between w:val="nil"/>
              </w:pBdr>
              <w:jc w:val="both"/>
              <w:rPr>
                <w:b/>
                <w:sz w:val="24"/>
                <w:szCs w:val="24"/>
              </w:rPr>
            </w:pPr>
            <w:r w:rsidRPr="002378F9">
              <w:rPr>
                <w:b/>
                <w:bCs/>
                <w:sz w:val="24"/>
                <w:szCs w:val="24"/>
              </w:rPr>
              <w:t xml:space="preserve">Уметь: </w:t>
            </w:r>
            <w:r w:rsidRPr="002378F9">
              <w:rPr>
                <w:sz w:val="24"/>
                <w:szCs w:val="24"/>
              </w:rPr>
              <w:t xml:space="preserve">осуществлять экспресс-диагностику источников финансовой информации для достижения целей налогового контроля и анализа выявленных отклонений фактических показателей от плановых </w:t>
            </w:r>
          </w:p>
          <w:p w14:paraId="49ED54C2" w14:textId="77777777" w:rsidR="009678F2" w:rsidRPr="002378F9" w:rsidRDefault="009678F2" w:rsidP="009678F2">
            <w:pPr>
              <w:pBdr>
                <w:top w:val="nil"/>
                <w:left w:val="nil"/>
                <w:bottom w:val="nil"/>
                <w:right w:val="nil"/>
                <w:between w:val="nil"/>
              </w:pBdr>
              <w:jc w:val="both"/>
              <w:rPr>
                <w:b/>
                <w:sz w:val="24"/>
                <w:szCs w:val="24"/>
              </w:rPr>
            </w:pPr>
          </w:p>
          <w:p w14:paraId="30D9727D" w14:textId="77777777" w:rsidR="009678F2" w:rsidRPr="002378F9" w:rsidRDefault="009678F2" w:rsidP="009678F2">
            <w:pPr>
              <w:pBdr>
                <w:top w:val="nil"/>
                <w:left w:val="nil"/>
                <w:bottom w:val="nil"/>
                <w:right w:val="nil"/>
                <w:between w:val="nil"/>
              </w:pBdr>
              <w:jc w:val="both"/>
              <w:rPr>
                <w:b/>
                <w:sz w:val="24"/>
                <w:szCs w:val="24"/>
              </w:rPr>
            </w:pPr>
          </w:p>
          <w:p w14:paraId="210A0159" w14:textId="77777777" w:rsidR="009678F2" w:rsidRPr="002378F9" w:rsidRDefault="009678F2" w:rsidP="009678F2">
            <w:pPr>
              <w:pBdr>
                <w:top w:val="nil"/>
                <w:left w:val="nil"/>
                <w:bottom w:val="nil"/>
                <w:right w:val="nil"/>
                <w:between w:val="nil"/>
              </w:pBdr>
              <w:jc w:val="both"/>
              <w:rPr>
                <w:b/>
                <w:sz w:val="24"/>
                <w:szCs w:val="24"/>
              </w:rPr>
            </w:pPr>
          </w:p>
          <w:p w14:paraId="17E2884E" w14:textId="77777777" w:rsidR="009678F2" w:rsidRPr="002378F9" w:rsidRDefault="009678F2" w:rsidP="009678F2">
            <w:pPr>
              <w:pBdr>
                <w:top w:val="nil"/>
                <w:left w:val="nil"/>
                <w:bottom w:val="nil"/>
                <w:right w:val="nil"/>
                <w:between w:val="nil"/>
              </w:pBdr>
              <w:jc w:val="both"/>
              <w:rPr>
                <w:sz w:val="24"/>
                <w:szCs w:val="24"/>
              </w:rPr>
            </w:pPr>
          </w:p>
        </w:tc>
        <w:tc>
          <w:tcPr>
            <w:tcW w:w="2727" w:type="dxa"/>
          </w:tcPr>
          <w:p w14:paraId="6893CB0F" w14:textId="50F6652E" w:rsidR="009678F2" w:rsidRPr="002378F9" w:rsidRDefault="009678F2" w:rsidP="009678F2">
            <w:pPr>
              <w:rPr>
                <w:sz w:val="24"/>
                <w:szCs w:val="24"/>
              </w:rPr>
            </w:pPr>
            <w:r w:rsidRPr="002378F9">
              <w:rPr>
                <w:b/>
                <w:sz w:val="24"/>
                <w:szCs w:val="24"/>
              </w:rPr>
              <w:t>Вопрос 1.</w:t>
            </w:r>
            <w:r w:rsidRPr="002378F9">
              <w:rPr>
                <w:sz w:val="24"/>
                <w:szCs w:val="24"/>
              </w:rPr>
              <w:t xml:space="preserve"> </w:t>
            </w:r>
            <w:r w:rsidR="00FB697F" w:rsidRPr="002378F9">
              <w:rPr>
                <w:sz w:val="24"/>
                <w:szCs w:val="24"/>
              </w:rPr>
              <w:t>Является ли факт подписания счет-фактуры неуполномоченным лицом основанием для отказа в налоговом вычете по НДС/учете расходов по налогу на прибыль?</w:t>
            </w:r>
          </w:p>
          <w:p w14:paraId="08E1FD88" w14:textId="77777777" w:rsidR="009678F2" w:rsidRPr="002378F9" w:rsidRDefault="009678F2" w:rsidP="009678F2">
            <w:pPr>
              <w:rPr>
                <w:sz w:val="24"/>
                <w:szCs w:val="24"/>
              </w:rPr>
            </w:pPr>
          </w:p>
          <w:p w14:paraId="60C80047" w14:textId="15F51F45" w:rsidR="009678F2" w:rsidRPr="002378F9" w:rsidRDefault="009678F2" w:rsidP="009678F2">
            <w:pPr>
              <w:rPr>
                <w:sz w:val="24"/>
                <w:szCs w:val="24"/>
              </w:rPr>
            </w:pPr>
            <w:r w:rsidRPr="002378F9">
              <w:rPr>
                <w:b/>
                <w:sz w:val="24"/>
                <w:szCs w:val="24"/>
              </w:rPr>
              <w:t>Вопрос 2.</w:t>
            </w:r>
            <w:r w:rsidRPr="002378F9">
              <w:rPr>
                <w:sz w:val="24"/>
                <w:szCs w:val="24"/>
              </w:rPr>
              <w:t xml:space="preserve"> </w:t>
            </w:r>
            <w:r w:rsidR="007E1989" w:rsidRPr="002378F9">
              <w:rPr>
                <w:sz w:val="24"/>
                <w:szCs w:val="24"/>
              </w:rPr>
              <w:t>Какие критерии взаимозависимости контрагентов вы знаете?</w:t>
            </w:r>
          </w:p>
          <w:p w14:paraId="73BF94A2" w14:textId="77777777" w:rsidR="009678F2" w:rsidRPr="002378F9" w:rsidRDefault="009678F2" w:rsidP="009678F2">
            <w:pPr>
              <w:rPr>
                <w:sz w:val="24"/>
                <w:szCs w:val="24"/>
              </w:rPr>
            </w:pPr>
          </w:p>
          <w:p w14:paraId="17B5F9D3" w14:textId="46078D4C" w:rsidR="007E1989" w:rsidRPr="002378F9" w:rsidRDefault="009678F2" w:rsidP="007E1989">
            <w:pPr>
              <w:rPr>
                <w:bCs/>
                <w:i/>
                <w:iCs/>
                <w:sz w:val="24"/>
                <w:szCs w:val="24"/>
              </w:rPr>
            </w:pPr>
            <w:r w:rsidRPr="002378F9">
              <w:rPr>
                <w:b/>
                <w:sz w:val="24"/>
                <w:szCs w:val="24"/>
              </w:rPr>
              <w:t xml:space="preserve">Задание: </w:t>
            </w:r>
          </w:p>
          <w:p w14:paraId="574B66D3" w14:textId="77777777" w:rsidR="007E1989" w:rsidRPr="002378F9" w:rsidRDefault="007E1989" w:rsidP="007E1989">
            <w:pPr>
              <w:jc w:val="both"/>
              <w:rPr>
                <w:sz w:val="24"/>
                <w:szCs w:val="24"/>
              </w:rPr>
            </w:pPr>
            <w:r w:rsidRPr="002378F9">
              <w:rPr>
                <w:sz w:val="24"/>
                <w:szCs w:val="24"/>
              </w:rPr>
              <w:t>Российская компания ООО «Успех» в проверяемом налоговом периоде реализовала 1000 единиц товара через взаимозависимого трейдера (БВО) по цене 140 $ за единицу.</w:t>
            </w:r>
          </w:p>
          <w:p w14:paraId="02B494EB" w14:textId="77777777" w:rsidR="007E1989" w:rsidRPr="002378F9" w:rsidRDefault="007E1989" w:rsidP="007E1989">
            <w:pPr>
              <w:jc w:val="both"/>
              <w:rPr>
                <w:sz w:val="24"/>
                <w:szCs w:val="24"/>
              </w:rPr>
            </w:pPr>
            <w:r w:rsidRPr="002378F9">
              <w:rPr>
                <w:sz w:val="24"/>
                <w:szCs w:val="24"/>
              </w:rPr>
              <w:t>У налогового органа имеется информация о цене по восьми сопоставим сделкам: 190$; 100$; 145$; 120$; 250$;</w:t>
            </w:r>
            <w:r w:rsidRPr="002378F9">
              <w:rPr>
                <w:sz w:val="24"/>
                <w:szCs w:val="24"/>
                <w:lang w:val="en-US"/>
              </w:rPr>
              <w:t> </w:t>
            </w:r>
            <w:r w:rsidRPr="002378F9">
              <w:rPr>
                <w:sz w:val="24"/>
                <w:szCs w:val="24"/>
              </w:rPr>
              <w:t>145$; 170$; 130.</w:t>
            </w:r>
          </w:p>
          <w:p w14:paraId="64C1B883" w14:textId="77777777" w:rsidR="007E1989" w:rsidRPr="002378F9" w:rsidRDefault="007E1989" w:rsidP="007E1989">
            <w:pPr>
              <w:jc w:val="both"/>
              <w:rPr>
                <w:sz w:val="24"/>
                <w:szCs w:val="24"/>
              </w:rPr>
            </w:pPr>
            <w:r w:rsidRPr="002378F9">
              <w:rPr>
                <w:sz w:val="24"/>
                <w:szCs w:val="24"/>
              </w:rPr>
              <w:t xml:space="preserve">Никакую документацию ООО «Успех» по данной сделке не подало в налоговый орган. </w:t>
            </w:r>
          </w:p>
          <w:p w14:paraId="76D05BD2" w14:textId="77777777" w:rsidR="007E1989" w:rsidRPr="002378F9" w:rsidRDefault="007E1989" w:rsidP="007E1989">
            <w:pPr>
              <w:jc w:val="both"/>
              <w:rPr>
                <w:sz w:val="24"/>
                <w:szCs w:val="24"/>
              </w:rPr>
            </w:pPr>
            <w:r w:rsidRPr="002378F9">
              <w:rPr>
                <w:b/>
                <w:bCs/>
                <w:sz w:val="24"/>
                <w:szCs w:val="24"/>
              </w:rPr>
              <w:t>Вопрос:</w:t>
            </w:r>
          </w:p>
          <w:p w14:paraId="325F7D27" w14:textId="77777777" w:rsidR="007E1989" w:rsidRPr="002378F9" w:rsidRDefault="007E1989" w:rsidP="007E1989">
            <w:pPr>
              <w:pStyle w:val="a6"/>
              <w:widowControl/>
              <w:numPr>
                <w:ilvl w:val="0"/>
                <w:numId w:val="25"/>
              </w:numPr>
              <w:autoSpaceDE/>
              <w:autoSpaceDN/>
              <w:adjustRightInd/>
              <w:spacing w:after="160" w:line="259" w:lineRule="auto"/>
              <w:ind w:left="0"/>
              <w:contextualSpacing/>
              <w:jc w:val="both"/>
              <w:rPr>
                <w:sz w:val="24"/>
                <w:szCs w:val="24"/>
              </w:rPr>
            </w:pPr>
            <w:r w:rsidRPr="002378F9">
              <w:rPr>
                <w:sz w:val="24"/>
                <w:szCs w:val="24"/>
              </w:rPr>
              <w:t xml:space="preserve">Определите является ли цена, примененная в сделке между </w:t>
            </w:r>
            <w:r w:rsidRPr="002378F9">
              <w:rPr>
                <w:sz w:val="24"/>
                <w:szCs w:val="24"/>
              </w:rPr>
              <w:br/>
              <w:t>ООО «Успех» и трейдером рыночной.</w:t>
            </w:r>
          </w:p>
          <w:p w14:paraId="3B3DC794" w14:textId="3E91BAC4" w:rsidR="009678F2" w:rsidRPr="002378F9" w:rsidRDefault="007E1989" w:rsidP="009678F2">
            <w:pPr>
              <w:pStyle w:val="a6"/>
              <w:widowControl/>
              <w:numPr>
                <w:ilvl w:val="0"/>
                <w:numId w:val="25"/>
              </w:numPr>
              <w:autoSpaceDE/>
              <w:autoSpaceDN/>
              <w:adjustRightInd/>
              <w:spacing w:after="160" w:line="259" w:lineRule="auto"/>
              <w:ind w:left="0"/>
              <w:contextualSpacing/>
              <w:jc w:val="both"/>
              <w:rPr>
                <w:sz w:val="24"/>
                <w:szCs w:val="24"/>
              </w:rPr>
            </w:pPr>
            <w:r w:rsidRPr="002378F9">
              <w:rPr>
                <w:sz w:val="24"/>
                <w:szCs w:val="24"/>
              </w:rPr>
              <w:t xml:space="preserve">Какие нарушения допустила ООО «Успех»? Если нарушения допущены, рассчитайте налоговые последствия для ООО «Успех». </w:t>
            </w:r>
          </w:p>
        </w:tc>
      </w:tr>
      <w:tr w:rsidR="002378F9" w:rsidRPr="002378F9" w14:paraId="32348E1A" w14:textId="77777777" w:rsidTr="00C537D0">
        <w:tc>
          <w:tcPr>
            <w:tcW w:w="2573" w:type="dxa"/>
          </w:tcPr>
          <w:p w14:paraId="419EBE21" w14:textId="77777777" w:rsidR="009678F2" w:rsidRPr="002378F9" w:rsidRDefault="009678F2" w:rsidP="009678F2">
            <w:pPr>
              <w:jc w:val="both"/>
              <w:rPr>
                <w:sz w:val="24"/>
                <w:szCs w:val="24"/>
              </w:rPr>
            </w:pPr>
          </w:p>
        </w:tc>
        <w:tc>
          <w:tcPr>
            <w:tcW w:w="2428" w:type="dxa"/>
          </w:tcPr>
          <w:p w14:paraId="01F0C877" w14:textId="57DC1C3B" w:rsidR="009678F2" w:rsidRPr="002378F9" w:rsidRDefault="009678F2" w:rsidP="009678F2">
            <w:pPr>
              <w:rPr>
                <w:sz w:val="24"/>
                <w:szCs w:val="24"/>
              </w:rPr>
            </w:pPr>
            <w:r w:rsidRPr="002378F9">
              <w:rPr>
                <w:rStyle w:val="FontStyle12"/>
                <w:rFonts w:eastAsia="Calibri"/>
                <w:sz w:val="24"/>
                <w:szCs w:val="24"/>
              </w:rPr>
              <w:t>Оценивает финансово-</w:t>
            </w:r>
            <w:r w:rsidRPr="002378F9">
              <w:rPr>
                <w:rStyle w:val="FontStyle12"/>
                <w:rFonts w:eastAsia="Calibri"/>
                <w:sz w:val="24"/>
                <w:szCs w:val="24"/>
              </w:rPr>
              <w:lastRenderedPageBreak/>
              <w:t>экономические показатели деятельности налогоплательщиков</w:t>
            </w:r>
            <w:r w:rsidRPr="002378F9">
              <w:rPr>
                <w:sz w:val="24"/>
                <w:szCs w:val="24"/>
              </w:rPr>
              <w:t>, определяет налоговые последствия хозяйственных операций и предлагает меры по управлению налоговыми рисками</w:t>
            </w:r>
          </w:p>
        </w:tc>
        <w:tc>
          <w:tcPr>
            <w:tcW w:w="2467" w:type="dxa"/>
            <w:tcBorders>
              <w:top w:val="single" w:sz="4" w:space="0" w:color="auto"/>
              <w:bottom w:val="single" w:sz="4" w:space="0" w:color="auto"/>
            </w:tcBorders>
          </w:tcPr>
          <w:p w14:paraId="0D4733DB" w14:textId="77777777" w:rsidR="009678F2" w:rsidRPr="002378F9" w:rsidRDefault="009678F2" w:rsidP="009678F2">
            <w:pPr>
              <w:tabs>
                <w:tab w:val="left" w:pos="540"/>
              </w:tabs>
              <w:contextualSpacing/>
              <w:rPr>
                <w:sz w:val="24"/>
                <w:szCs w:val="24"/>
              </w:rPr>
            </w:pPr>
            <w:r w:rsidRPr="002378F9">
              <w:rPr>
                <w:b/>
                <w:sz w:val="24"/>
                <w:szCs w:val="24"/>
              </w:rPr>
              <w:lastRenderedPageBreak/>
              <w:t xml:space="preserve">Знать: </w:t>
            </w:r>
            <w:r w:rsidRPr="002378F9">
              <w:rPr>
                <w:sz w:val="24"/>
                <w:szCs w:val="24"/>
              </w:rPr>
              <w:t xml:space="preserve">нормативно-правовую базу, а </w:t>
            </w:r>
            <w:r w:rsidRPr="002378F9">
              <w:rPr>
                <w:sz w:val="24"/>
                <w:szCs w:val="24"/>
              </w:rPr>
              <w:lastRenderedPageBreak/>
              <w:t>также судебную практику, регулирующую вопросы привлечения недобросовестных налогоплательщиков к ответственности за совершенные налоговые правонарушения</w:t>
            </w:r>
          </w:p>
          <w:p w14:paraId="7F9D1BFE" w14:textId="77777777" w:rsidR="009678F2" w:rsidRPr="002378F9" w:rsidRDefault="009678F2" w:rsidP="009678F2">
            <w:pPr>
              <w:tabs>
                <w:tab w:val="left" w:pos="540"/>
              </w:tabs>
              <w:contextualSpacing/>
              <w:rPr>
                <w:sz w:val="24"/>
                <w:szCs w:val="24"/>
              </w:rPr>
            </w:pPr>
          </w:p>
          <w:p w14:paraId="4947E263" w14:textId="77777777" w:rsidR="009678F2" w:rsidRPr="002378F9" w:rsidRDefault="009678F2" w:rsidP="009678F2">
            <w:pPr>
              <w:jc w:val="both"/>
              <w:rPr>
                <w:b/>
                <w:bCs/>
                <w:sz w:val="24"/>
                <w:szCs w:val="24"/>
              </w:rPr>
            </w:pPr>
            <w:r w:rsidRPr="002378F9">
              <w:rPr>
                <w:b/>
                <w:sz w:val="24"/>
                <w:szCs w:val="24"/>
              </w:rPr>
              <w:t>Уметь:</w:t>
            </w:r>
            <w:r w:rsidRPr="002378F9">
              <w:rPr>
                <w:sz w:val="24"/>
                <w:szCs w:val="24"/>
              </w:rPr>
              <w:t xml:space="preserve"> оформлять документы, необходимые для привлечения лиц к ответственности за нарушение налогового законодательства</w:t>
            </w:r>
          </w:p>
        </w:tc>
        <w:tc>
          <w:tcPr>
            <w:tcW w:w="2727" w:type="dxa"/>
          </w:tcPr>
          <w:p w14:paraId="65C4DC16" w14:textId="790CFFAB" w:rsidR="009678F2" w:rsidRPr="002378F9" w:rsidRDefault="009678F2" w:rsidP="009678F2">
            <w:pPr>
              <w:rPr>
                <w:sz w:val="24"/>
                <w:szCs w:val="24"/>
              </w:rPr>
            </w:pPr>
            <w:r w:rsidRPr="002378F9">
              <w:rPr>
                <w:sz w:val="24"/>
                <w:szCs w:val="24"/>
              </w:rPr>
              <w:lastRenderedPageBreak/>
              <w:t xml:space="preserve">Вопрос 1. </w:t>
            </w:r>
            <w:r w:rsidR="002B6E51" w:rsidRPr="002378F9">
              <w:rPr>
                <w:sz w:val="24"/>
                <w:szCs w:val="24"/>
              </w:rPr>
              <w:t xml:space="preserve">Какие документы необходим </w:t>
            </w:r>
            <w:r w:rsidR="002B6E51" w:rsidRPr="002378F9">
              <w:rPr>
                <w:sz w:val="24"/>
                <w:szCs w:val="24"/>
              </w:rPr>
              <w:lastRenderedPageBreak/>
              <w:t>иметь налогоплательщику для подтверждения факта совершения коммерческой сделки?</w:t>
            </w:r>
          </w:p>
          <w:p w14:paraId="188696D5" w14:textId="4F5567C1" w:rsidR="002B6E51" w:rsidRPr="002378F9" w:rsidRDefault="009678F2" w:rsidP="002B6E51">
            <w:pPr>
              <w:rPr>
                <w:sz w:val="24"/>
                <w:szCs w:val="24"/>
              </w:rPr>
            </w:pPr>
            <w:r w:rsidRPr="002378F9">
              <w:rPr>
                <w:sz w:val="24"/>
                <w:szCs w:val="24"/>
              </w:rPr>
              <w:t xml:space="preserve">Вопрос 2. </w:t>
            </w:r>
            <w:r w:rsidR="00221134" w:rsidRPr="002378F9">
              <w:rPr>
                <w:sz w:val="24"/>
                <w:szCs w:val="24"/>
              </w:rPr>
              <w:t>Какой порядок обжалование действий/бездействий сотрудников налоговых органов?</w:t>
            </w:r>
          </w:p>
          <w:p w14:paraId="24D8E85C" w14:textId="77777777" w:rsidR="002B6E51" w:rsidRPr="002378F9" w:rsidRDefault="002B6E51" w:rsidP="002B6E51">
            <w:pPr>
              <w:rPr>
                <w:sz w:val="24"/>
                <w:szCs w:val="24"/>
              </w:rPr>
            </w:pPr>
          </w:p>
          <w:p w14:paraId="7102947E" w14:textId="164C0D19" w:rsidR="00EB0901" w:rsidRPr="002378F9" w:rsidRDefault="009678F2" w:rsidP="00EB0901">
            <w:pPr>
              <w:pStyle w:val="a6"/>
              <w:ind w:left="0"/>
              <w:jc w:val="both"/>
              <w:rPr>
                <w:sz w:val="24"/>
                <w:szCs w:val="24"/>
              </w:rPr>
            </w:pPr>
            <w:r w:rsidRPr="002378F9">
              <w:rPr>
                <w:sz w:val="24"/>
                <w:szCs w:val="24"/>
              </w:rPr>
              <w:t>Задание</w:t>
            </w:r>
            <w:r w:rsidR="003A6CC3" w:rsidRPr="002378F9">
              <w:rPr>
                <w:sz w:val="24"/>
                <w:szCs w:val="24"/>
              </w:rPr>
              <w:t xml:space="preserve">: </w:t>
            </w:r>
            <w:r w:rsidR="00EB0901" w:rsidRPr="002378F9">
              <w:rPr>
                <w:sz w:val="24"/>
                <w:szCs w:val="24"/>
              </w:rPr>
              <w:t xml:space="preserve">Организация купила кондиционеры через цепочку взаимозависимых перепродавцов, тем самым завысив цену приобретения в 10 раз. Цените налоговые риски подобной сделки и предложите пути минимизации потенциальных налоговых потерь. </w:t>
            </w:r>
          </w:p>
          <w:p w14:paraId="382302F0" w14:textId="2B09F239" w:rsidR="009678F2" w:rsidRPr="002378F9" w:rsidRDefault="009678F2" w:rsidP="003A6CC3">
            <w:pPr>
              <w:rPr>
                <w:sz w:val="24"/>
                <w:szCs w:val="24"/>
              </w:rPr>
            </w:pPr>
          </w:p>
        </w:tc>
      </w:tr>
      <w:tr w:rsidR="002378F9" w:rsidRPr="002378F9" w14:paraId="6D4BDCD7" w14:textId="77777777" w:rsidTr="00C537D0">
        <w:tc>
          <w:tcPr>
            <w:tcW w:w="2573" w:type="dxa"/>
            <w:vMerge w:val="restart"/>
          </w:tcPr>
          <w:p w14:paraId="253C37EA" w14:textId="77B17023" w:rsidR="00541C2E" w:rsidRPr="002378F9" w:rsidRDefault="00541C2E" w:rsidP="00541C2E">
            <w:pPr>
              <w:jc w:val="both"/>
              <w:rPr>
                <w:sz w:val="24"/>
                <w:szCs w:val="24"/>
              </w:rPr>
            </w:pPr>
            <w:r w:rsidRPr="002378F9">
              <w:rPr>
                <w:sz w:val="24"/>
                <w:szCs w:val="24"/>
              </w:rPr>
              <w:lastRenderedPageBreak/>
              <w:t>ПКП-3. Способность проводить мероприятия налогового контроля и работать с информационными системами, 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2428" w:type="dxa"/>
          </w:tcPr>
          <w:p w14:paraId="1239D5E4" w14:textId="3883D304" w:rsidR="00541C2E" w:rsidRPr="002378F9" w:rsidRDefault="00541C2E" w:rsidP="00541C2E">
            <w:pPr>
              <w:rPr>
                <w:sz w:val="24"/>
                <w:szCs w:val="24"/>
              </w:rPr>
            </w:pPr>
            <w:r w:rsidRPr="002378F9">
              <w:rPr>
                <w:sz w:val="24"/>
                <w:szCs w:val="24"/>
              </w:rPr>
              <w:t>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467" w:type="dxa"/>
            <w:tcBorders>
              <w:top w:val="single" w:sz="4" w:space="0" w:color="auto"/>
              <w:bottom w:val="single" w:sz="4" w:space="0" w:color="auto"/>
            </w:tcBorders>
          </w:tcPr>
          <w:p w14:paraId="6584343B" w14:textId="77777777" w:rsidR="00541C2E" w:rsidRPr="002378F9" w:rsidRDefault="00541C2E" w:rsidP="00541C2E">
            <w:pPr>
              <w:contextualSpacing/>
              <w:rPr>
                <w:sz w:val="24"/>
                <w:szCs w:val="24"/>
              </w:rPr>
            </w:pPr>
            <w:r w:rsidRPr="002378F9">
              <w:rPr>
                <w:b/>
                <w:sz w:val="24"/>
                <w:szCs w:val="24"/>
              </w:rPr>
              <w:t xml:space="preserve">Знать: </w:t>
            </w:r>
            <w:r w:rsidRPr="002378F9">
              <w:rPr>
                <w:sz w:val="24"/>
                <w:szCs w:val="24"/>
              </w:rPr>
              <w:t>Актуальные тенденции в вопросах налогового контроля за правильностью и исчисления и уплатой налогов</w:t>
            </w:r>
          </w:p>
          <w:p w14:paraId="1BD4A097" w14:textId="77777777" w:rsidR="00541C2E" w:rsidRPr="002378F9" w:rsidRDefault="00541C2E" w:rsidP="00541C2E">
            <w:pPr>
              <w:contextualSpacing/>
              <w:rPr>
                <w:sz w:val="24"/>
                <w:szCs w:val="24"/>
              </w:rPr>
            </w:pPr>
          </w:p>
          <w:p w14:paraId="4C3C85A6" w14:textId="47217C93" w:rsidR="00541C2E" w:rsidRPr="002378F9" w:rsidRDefault="00541C2E" w:rsidP="00541C2E">
            <w:pPr>
              <w:tabs>
                <w:tab w:val="left" w:pos="540"/>
              </w:tabs>
              <w:contextualSpacing/>
              <w:rPr>
                <w:b/>
                <w:sz w:val="24"/>
                <w:szCs w:val="24"/>
              </w:rPr>
            </w:pPr>
            <w:r w:rsidRPr="002378F9">
              <w:rPr>
                <w:sz w:val="24"/>
                <w:szCs w:val="24"/>
              </w:rPr>
              <w:t>Уметь: выявлять риски, сопутствующие тем или иным финансово-хозяйственным операциям и принимать решения по их минимизации с учетом правоприменительной практики</w:t>
            </w:r>
          </w:p>
        </w:tc>
        <w:tc>
          <w:tcPr>
            <w:tcW w:w="2727" w:type="dxa"/>
          </w:tcPr>
          <w:p w14:paraId="48E01243" w14:textId="3D8BA5B8" w:rsidR="00541C2E" w:rsidRPr="002378F9" w:rsidRDefault="00541C2E" w:rsidP="00541C2E">
            <w:pPr>
              <w:rPr>
                <w:sz w:val="24"/>
                <w:szCs w:val="24"/>
              </w:rPr>
            </w:pPr>
            <w:r w:rsidRPr="002378F9">
              <w:rPr>
                <w:b/>
                <w:sz w:val="24"/>
                <w:szCs w:val="24"/>
              </w:rPr>
              <w:t xml:space="preserve">Вопрос 1. </w:t>
            </w:r>
            <w:r w:rsidR="00426B58" w:rsidRPr="002378F9">
              <w:rPr>
                <w:sz w:val="24"/>
                <w:szCs w:val="24"/>
              </w:rPr>
              <w:t>Какие мероприятия налогового контроля могут проводить налоговые органы в рамках предпроверочного анализа?</w:t>
            </w:r>
          </w:p>
          <w:p w14:paraId="57296FD4" w14:textId="77777777" w:rsidR="00541C2E" w:rsidRPr="002378F9" w:rsidRDefault="00541C2E" w:rsidP="00541C2E">
            <w:pPr>
              <w:rPr>
                <w:sz w:val="24"/>
                <w:szCs w:val="24"/>
              </w:rPr>
            </w:pPr>
          </w:p>
          <w:p w14:paraId="6BB3E989" w14:textId="0D36EDD8" w:rsidR="00541C2E" w:rsidRPr="002378F9" w:rsidRDefault="00541C2E" w:rsidP="00541C2E">
            <w:pPr>
              <w:rPr>
                <w:sz w:val="24"/>
                <w:szCs w:val="24"/>
              </w:rPr>
            </w:pPr>
            <w:r w:rsidRPr="002378F9">
              <w:rPr>
                <w:b/>
                <w:sz w:val="24"/>
                <w:szCs w:val="24"/>
              </w:rPr>
              <w:t>Вопрос 2.</w:t>
            </w:r>
            <w:r w:rsidRPr="002378F9">
              <w:rPr>
                <w:sz w:val="24"/>
                <w:szCs w:val="24"/>
              </w:rPr>
              <w:t xml:space="preserve"> </w:t>
            </w:r>
            <w:r w:rsidR="00426B58" w:rsidRPr="002378F9">
              <w:rPr>
                <w:sz w:val="24"/>
                <w:szCs w:val="24"/>
              </w:rPr>
              <w:t>Какова цель назначения ВНП</w:t>
            </w:r>
            <w:r w:rsidR="00EB743A" w:rsidRPr="002378F9">
              <w:rPr>
                <w:sz w:val="24"/>
                <w:szCs w:val="24"/>
              </w:rPr>
              <w:t>: привлечение к ответственности или взыскание убытков</w:t>
            </w:r>
            <w:r w:rsidR="00426B58" w:rsidRPr="002378F9">
              <w:rPr>
                <w:sz w:val="24"/>
                <w:szCs w:val="24"/>
              </w:rPr>
              <w:t>?</w:t>
            </w:r>
            <w:r w:rsidR="00EB743A" w:rsidRPr="002378F9">
              <w:rPr>
                <w:sz w:val="24"/>
                <w:szCs w:val="24"/>
              </w:rPr>
              <w:t xml:space="preserve"> </w:t>
            </w:r>
            <w:r w:rsidRPr="002378F9">
              <w:rPr>
                <w:sz w:val="24"/>
                <w:szCs w:val="24"/>
              </w:rPr>
              <w:t xml:space="preserve"> </w:t>
            </w:r>
          </w:p>
          <w:p w14:paraId="70131E95" w14:textId="77777777" w:rsidR="00541C2E" w:rsidRPr="002378F9" w:rsidRDefault="00541C2E" w:rsidP="00541C2E">
            <w:pPr>
              <w:rPr>
                <w:sz w:val="24"/>
                <w:szCs w:val="24"/>
              </w:rPr>
            </w:pPr>
          </w:p>
          <w:p w14:paraId="7FF22837" w14:textId="77777777" w:rsidR="002E5071" w:rsidRPr="002378F9" w:rsidRDefault="00541C2E" w:rsidP="00541C2E">
            <w:pPr>
              <w:jc w:val="both"/>
              <w:rPr>
                <w:sz w:val="24"/>
                <w:szCs w:val="24"/>
              </w:rPr>
            </w:pPr>
            <w:r w:rsidRPr="002378F9">
              <w:rPr>
                <w:sz w:val="24"/>
                <w:szCs w:val="24"/>
              </w:rPr>
              <w:t xml:space="preserve">Задание: </w:t>
            </w:r>
          </w:p>
          <w:p w14:paraId="13BC0051" w14:textId="77777777" w:rsidR="002E5071" w:rsidRPr="002378F9" w:rsidRDefault="002E5071" w:rsidP="002E5071">
            <w:pPr>
              <w:pStyle w:val="Default"/>
              <w:rPr>
                <w:color w:val="auto"/>
                <w:sz w:val="23"/>
                <w:szCs w:val="23"/>
              </w:rPr>
            </w:pPr>
            <w:r w:rsidRPr="002378F9">
              <w:rPr>
                <w:color w:val="auto"/>
                <w:sz w:val="23"/>
                <w:szCs w:val="23"/>
              </w:rPr>
              <w:t xml:space="preserve">Индивидуальный предприниматель Васин намерен заниматься стрижкой домашних животных в Москве и Московской области. </w:t>
            </w:r>
          </w:p>
          <w:p w14:paraId="633B1971" w14:textId="2E64D960" w:rsidR="00541C2E" w:rsidRPr="002378F9" w:rsidRDefault="002E5071" w:rsidP="00541C2E">
            <w:pPr>
              <w:rPr>
                <w:sz w:val="24"/>
                <w:szCs w:val="24"/>
              </w:rPr>
            </w:pPr>
            <w:r w:rsidRPr="002378F9">
              <w:rPr>
                <w:sz w:val="24"/>
                <w:szCs w:val="24"/>
              </w:rPr>
              <w:t>Определите наиболее выгодный режим налогообложения для подобного вида деятельности.</w:t>
            </w:r>
          </w:p>
        </w:tc>
      </w:tr>
      <w:tr w:rsidR="00541C2E" w:rsidRPr="002378F9" w14:paraId="05645487" w14:textId="77777777" w:rsidTr="00C537D0">
        <w:tc>
          <w:tcPr>
            <w:tcW w:w="2573" w:type="dxa"/>
            <w:vMerge/>
          </w:tcPr>
          <w:p w14:paraId="12640750" w14:textId="77777777" w:rsidR="00541C2E" w:rsidRPr="002378F9" w:rsidRDefault="00541C2E" w:rsidP="00541C2E">
            <w:pPr>
              <w:jc w:val="both"/>
              <w:rPr>
                <w:sz w:val="24"/>
                <w:szCs w:val="24"/>
              </w:rPr>
            </w:pPr>
          </w:p>
        </w:tc>
        <w:tc>
          <w:tcPr>
            <w:tcW w:w="2428" w:type="dxa"/>
          </w:tcPr>
          <w:p w14:paraId="22794E6C" w14:textId="0F096D44" w:rsidR="00541C2E" w:rsidRPr="002378F9" w:rsidRDefault="00541C2E" w:rsidP="00541C2E">
            <w:pPr>
              <w:rPr>
                <w:sz w:val="24"/>
                <w:szCs w:val="24"/>
              </w:rPr>
            </w:pPr>
            <w:r w:rsidRPr="002378F9">
              <w:rPr>
                <w:sz w:val="24"/>
                <w:szCs w:val="24"/>
              </w:rPr>
              <w:t>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2467" w:type="dxa"/>
            <w:tcBorders>
              <w:top w:val="single" w:sz="4" w:space="0" w:color="auto"/>
            </w:tcBorders>
          </w:tcPr>
          <w:p w14:paraId="38A82496" w14:textId="77777777" w:rsidR="00541C2E" w:rsidRPr="002378F9" w:rsidRDefault="00541C2E" w:rsidP="00541C2E">
            <w:pPr>
              <w:tabs>
                <w:tab w:val="left" w:pos="540"/>
              </w:tabs>
              <w:contextualSpacing/>
              <w:rPr>
                <w:sz w:val="24"/>
                <w:szCs w:val="24"/>
              </w:rPr>
            </w:pPr>
            <w:r w:rsidRPr="002378F9">
              <w:rPr>
                <w:b/>
                <w:sz w:val="24"/>
                <w:szCs w:val="24"/>
              </w:rPr>
              <w:t xml:space="preserve">Знать: </w:t>
            </w:r>
            <w:r w:rsidRPr="002378F9">
              <w:rPr>
                <w:sz w:val="24"/>
                <w:szCs w:val="24"/>
              </w:rPr>
              <w:t>нормативно-правовую базу, а также судебную практику, регулирующую вопросы привлечения недобросовестных налогоплательщиков к ответственности за совершенные налоговые правонарушения</w:t>
            </w:r>
          </w:p>
          <w:p w14:paraId="25905F91" w14:textId="77777777" w:rsidR="00541C2E" w:rsidRPr="002378F9" w:rsidRDefault="00541C2E" w:rsidP="00541C2E">
            <w:pPr>
              <w:tabs>
                <w:tab w:val="left" w:pos="540"/>
              </w:tabs>
              <w:contextualSpacing/>
              <w:rPr>
                <w:sz w:val="24"/>
                <w:szCs w:val="24"/>
              </w:rPr>
            </w:pPr>
          </w:p>
          <w:p w14:paraId="15C74831" w14:textId="2EAF05AF" w:rsidR="00541C2E" w:rsidRPr="002378F9" w:rsidRDefault="00541C2E" w:rsidP="00541C2E">
            <w:pPr>
              <w:tabs>
                <w:tab w:val="left" w:pos="540"/>
              </w:tabs>
              <w:contextualSpacing/>
              <w:rPr>
                <w:b/>
                <w:sz w:val="24"/>
                <w:szCs w:val="24"/>
              </w:rPr>
            </w:pPr>
            <w:r w:rsidRPr="002378F9">
              <w:rPr>
                <w:b/>
                <w:sz w:val="24"/>
                <w:szCs w:val="24"/>
              </w:rPr>
              <w:t>Уметь:</w:t>
            </w:r>
            <w:r w:rsidRPr="002378F9">
              <w:rPr>
                <w:sz w:val="24"/>
                <w:szCs w:val="24"/>
              </w:rPr>
              <w:t xml:space="preserve"> оформлять документы, необходимые для привлечения лиц к ответственности за нарушение налогового законодательства</w:t>
            </w:r>
          </w:p>
        </w:tc>
        <w:tc>
          <w:tcPr>
            <w:tcW w:w="2727" w:type="dxa"/>
          </w:tcPr>
          <w:p w14:paraId="192936A7" w14:textId="27DF8E2F" w:rsidR="00541C2E" w:rsidRPr="002378F9" w:rsidRDefault="00541C2E" w:rsidP="00541C2E">
            <w:pPr>
              <w:rPr>
                <w:sz w:val="24"/>
                <w:szCs w:val="24"/>
              </w:rPr>
            </w:pPr>
            <w:r w:rsidRPr="002378F9">
              <w:rPr>
                <w:b/>
                <w:sz w:val="24"/>
                <w:szCs w:val="24"/>
              </w:rPr>
              <w:t xml:space="preserve">Вопрос 1. </w:t>
            </w:r>
            <w:r w:rsidR="006139AA" w:rsidRPr="002378F9">
              <w:rPr>
                <w:sz w:val="24"/>
                <w:szCs w:val="24"/>
              </w:rPr>
              <w:t>Каков основной принцип взимания косвенных налогов при трансграничной операции на территории ЕАЭС</w:t>
            </w:r>
            <w:r w:rsidRPr="002378F9">
              <w:rPr>
                <w:sz w:val="24"/>
                <w:szCs w:val="24"/>
              </w:rPr>
              <w:t>?</w:t>
            </w:r>
          </w:p>
          <w:p w14:paraId="5D2256A5" w14:textId="77777777" w:rsidR="00541C2E" w:rsidRPr="002378F9" w:rsidRDefault="00541C2E" w:rsidP="00541C2E">
            <w:pPr>
              <w:rPr>
                <w:sz w:val="24"/>
                <w:szCs w:val="24"/>
              </w:rPr>
            </w:pPr>
          </w:p>
          <w:p w14:paraId="0962D7B4" w14:textId="6942E1AE" w:rsidR="00541C2E" w:rsidRPr="002378F9" w:rsidRDefault="00541C2E" w:rsidP="00541C2E">
            <w:pPr>
              <w:rPr>
                <w:sz w:val="24"/>
                <w:szCs w:val="24"/>
              </w:rPr>
            </w:pPr>
            <w:r w:rsidRPr="002378F9">
              <w:rPr>
                <w:sz w:val="24"/>
                <w:szCs w:val="24"/>
              </w:rPr>
              <w:t xml:space="preserve">Вопрос 2. </w:t>
            </w:r>
            <w:r w:rsidR="003D6B2D" w:rsidRPr="002378F9">
              <w:rPr>
                <w:sz w:val="24"/>
                <w:szCs w:val="24"/>
              </w:rPr>
              <w:t xml:space="preserve">Какие смягчающие обстоятельства для снижения штрафа по результатам </w:t>
            </w:r>
            <w:r w:rsidR="00923034" w:rsidRPr="002378F9">
              <w:rPr>
                <w:sz w:val="24"/>
                <w:szCs w:val="24"/>
              </w:rPr>
              <w:t xml:space="preserve">налоговой </w:t>
            </w:r>
            <w:r w:rsidR="003D6B2D" w:rsidRPr="002378F9">
              <w:rPr>
                <w:sz w:val="24"/>
                <w:szCs w:val="24"/>
              </w:rPr>
              <w:t>проверки вы знаете</w:t>
            </w:r>
            <w:r w:rsidRPr="002378F9">
              <w:rPr>
                <w:sz w:val="24"/>
                <w:szCs w:val="24"/>
              </w:rPr>
              <w:t>?</w:t>
            </w:r>
          </w:p>
          <w:p w14:paraId="2FF9CD1D" w14:textId="77777777" w:rsidR="00541C2E" w:rsidRPr="002378F9" w:rsidRDefault="00541C2E" w:rsidP="00541C2E">
            <w:pPr>
              <w:rPr>
                <w:sz w:val="24"/>
                <w:szCs w:val="24"/>
              </w:rPr>
            </w:pPr>
          </w:p>
          <w:p w14:paraId="1D3E9845" w14:textId="6F86E856" w:rsidR="00541C2E" w:rsidRPr="002378F9" w:rsidRDefault="00541C2E" w:rsidP="00541C2E">
            <w:pPr>
              <w:rPr>
                <w:sz w:val="24"/>
                <w:szCs w:val="24"/>
              </w:rPr>
            </w:pPr>
            <w:r w:rsidRPr="002378F9">
              <w:rPr>
                <w:sz w:val="24"/>
                <w:szCs w:val="24"/>
              </w:rPr>
              <w:t xml:space="preserve">Задание: </w:t>
            </w:r>
            <w:r w:rsidR="000072E4" w:rsidRPr="002378F9">
              <w:rPr>
                <w:sz w:val="24"/>
                <w:szCs w:val="24"/>
              </w:rPr>
              <w:t xml:space="preserve">В   отношении   участников   консолидированной   группы налогоплательщиков  (далее -КГН)  положения  о  налоговом  контроле  в форме налогового мониторинга применяются с 1 января 2016 года в силу прямой нормы ч. 2 ст. 2Федерального закона от 04.11.2014 N348-ФЗ.На  основании  данной  нормы  участники  КГН  только  с  2016  </w:t>
            </w:r>
            <w:proofErr w:type="spellStart"/>
            <w:r w:rsidR="000072E4" w:rsidRPr="002378F9">
              <w:rPr>
                <w:sz w:val="24"/>
                <w:szCs w:val="24"/>
              </w:rPr>
              <w:t>г.получают</w:t>
            </w:r>
            <w:proofErr w:type="spellEnd"/>
            <w:r w:rsidR="000072E4" w:rsidRPr="002378F9">
              <w:rPr>
                <w:sz w:val="24"/>
                <w:szCs w:val="24"/>
              </w:rPr>
              <w:t xml:space="preserve"> право подать заявление о проведении налогового мониторинга. </w:t>
            </w:r>
            <w:proofErr w:type="gramStart"/>
            <w:r w:rsidR="000072E4" w:rsidRPr="002378F9">
              <w:rPr>
                <w:sz w:val="24"/>
                <w:szCs w:val="24"/>
              </w:rPr>
              <w:t>Минфин  России</w:t>
            </w:r>
            <w:proofErr w:type="gramEnd"/>
            <w:r w:rsidR="000072E4" w:rsidRPr="002378F9">
              <w:rPr>
                <w:sz w:val="24"/>
                <w:szCs w:val="24"/>
              </w:rPr>
              <w:t xml:space="preserve">  уточнил,  что  эта  норма  не  применяется  к участникам  КГН  в  части  доходов,  которые  не  учитываются  при исчислении  консолидированной  налоговой  базы  по  налогу  на  прибыль организаций,  и  по  другим  налогам.  Следовательно,  </w:t>
            </w:r>
            <w:r w:rsidR="000072E4" w:rsidRPr="002378F9">
              <w:rPr>
                <w:sz w:val="24"/>
                <w:szCs w:val="24"/>
              </w:rPr>
              <w:lastRenderedPageBreak/>
              <w:t>организация  вправе обратиться  в  налоговый  орган  с  заявлением  о  проведении  налогового мониторинга в части доходов,</w:t>
            </w:r>
            <w:r w:rsidR="008A45F0" w:rsidRPr="002378F9">
              <w:rPr>
                <w:sz w:val="24"/>
                <w:szCs w:val="24"/>
              </w:rPr>
              <w:t xml:space="preserve"> </w:t>
            </w:r>
            <w:r w:rsidR="000072E4" w:rsidRPr="002378F9">
              <w:rPr>
                <w:sz w:val="24"/>
                <w:szCs w:val="24"/>
              </w:rPr>
              <w:t>которые не учитываются при исчислении консолидированной налоговой базы по налогу на прибыль организаций, и другим  налогам  (</w:t>
            </w:r>
            <w:proofErr w:type="spellStart"/>
            <w:r w:rsidR="000072E4" w:rsidRPr="002378F9">
              <w:rPr>
                <w:sz w:val="24"/>
                <w:szCs w:val="24"/>
              </w:rPr>
              <w:t>письмоМинфина</w:t>
            </w:r>
            <w:proofErr w:type="spellEnd"/>
            <w:r w:rsidR="000072E4" w:rsidRPr="002378F9">
              <w:rPr>
                <w:sz w:val="24"/>
                <w:szCs w:val="24"/>
              </w:rPr>
              <w:t xml:space="preserve">  России  от  10.07.2015  N03-02-07/2/39909).Следует  учитывать,  что  в  случае,  </w:t>
            </w:r>
            <w:proofErr w:type="spellStart"/>
            <w:r w:rsidR="000072E4" w:rsidRPr="002378F9">
              <w:rPr>
                <w:sz w:val="24"/>
                <w:szCs w:val="24"/>
              </w:rPr>
              <w:t>еслиизменения</w:t>
            </w:r>
            <w:proofErr w:type="spellEnd"/>
            <w:r w:rsidR="000072E4" w:rsidRPr="002378F9">
              <w:rPr>
                <w:sz w:val="24"/>
                <w:szCs w:val="24"/>
              </w:rPr>
              <w:t xml:space="preserve">  в  договоры  о создании  КГН,  связанные  с  присоединением  к  такой  группе  новой организации (за исключением случаев реорганизации участников группы), были зарегистрированы налоговым органом в 2014 г., новый участник КГН по таким договорам применяет особый порядок определения прибыли и исчисления  налога  с  2016  г.(ст.  8</w:t>
            </w:r>
            <w:r w:rsidR="00911F10" w:rsidRPr="002378F9">
              <w:rPr>
                <w:sz w:val="24"/>
                <w:szCs w:val="24"/>
              </w:rPr>
              <w:t>Федерального</w:t>
            </w:r>
            <w:r w:rsidR="000072E4" w:rsidRPr="002378F9">
              <w:rPr>
                <w:sz w:val="24"/>
                <w:szCs w:val="24"/>
              </w:rPr>
              <w:t xml:space="preserve"> закона  от  24.11.2014 N366-ФЗ).Согласно разъяснениям финансового ведомства, такая организация (новый участник КГН) вправе в 2015 г.</w:t>
            </w:r>
            <w:r w:rsidR="008A45F0" w:rsidRPr="002378F9">
              <w:rPr>
                <w:sz w:val="24"/>
                <w:szCs w:val="24"/>
              </w:rPr>
              <w:t xml:space="preserve"> </w:t>
            </w:r>
            <w:r w:rsidR="000072E4" w:rsidRPr="002378F9">
              <w:rPr>
                <w:sz w:val="24"/>
                <w:szCs w:val="24"/>
              </w:rPr>
              <w:t>подать заявление о проведении налогового мониторинга с 1 января 2016 г.</w:t>
            </w:r>
            <w:r w:rsidR="008A45F0" w:rsidRPr="002378F9">
              <w:rPr>
                <w:sz w:val="24"/>
                <w:szCs w:val="24"/>
              </w:rPr>
              <w:t xml:space="preserve"> </w:t>
            </w:r>
            <w:r w:rsidR="000072E4" w:rsidRPr="002378F9">
              <w:rPr>
                <w:sz w:val="24"/>
                <w:szCs w:val="24"/>
              </w:rPr>
              <w:t xml:space="preserve">в отношении всех исчисляемых ею  налогов  и  сборов,  за  исключением  налога  </w:t>
            </w:r>
            <w:r w:rsidR="000072E4" w:rsidRPr="002378F9">
              <w:rPr>
                <w:sz w:val="24"/>
                <w:szCs w:val="24"/>
              </w:rPr>
              <w:lastRenderedPageBreak/>
              <w:t xml:space="preserve">на  прибыль  организаций, исчисляемого с консолидированной налоговой базы этой группы. Однако </w:t>
            </w:r>
            <w:r w:rsidR="00471978" w:rsidRPr="002378F9">
              <w:rPr>
                <w:sz w:val="24"/>
                <w:szCs w:val="24"/>
              </w:rPr>
              <w:t xml:space="preserve">налоговый </w:t>
            </w:r>
            <w:r w:rsidR="000072E4" w:rsidRPr="002378F9">
              <w:rPr>
                <w:sz w:val="24"/>
                <w:szCs w:val="24"/>
              </w:rPr>
              <w:t>мониторинг в  части  налога  на  прибыль  организаций, исчисляемого  с  консолидированной  налоговой  базы  этой  группы, целесообразно  проводить  в  отношении  всех  участников  этой  группы (письмо</w:t>
            </w:r>
            <w:r w:rsidR="00471978" w:rsidRPr="002378F9">
              <w:rPr>
                <w:sz w:val="24"/>
                <w:szCs w:val="24"/>
              </w:rPr>
              <w:t xml:space="preserve"> </w:t>
            </w:r>
            <w:r w:rsidR="000072E4" w:rsidRPr="002378F9">
              <w:rPr>
                <w:sz w:val="24"/>
                <w:szCs w:val="24"/>
              </w:rPr>
              <w:t>Минфина России от 10.07.2015 N03-02-07/2/39776).Задание: Определите специфические черты проведения налогового мониторинга КГН.</w:t>
            </w:r>
          </w:p>
        </w:tc>
      </w:tr>
    </w:tbl>
    <w:p w14:paraId="660299F6" w14:textId="415A8620" w:rsidR="004F3766" w:rsidRPr="002378F9" w:rsidRDefault="004F3766" w:rsidP="00013A63">
      <w:pPr>
        <w:pStyle w:val="a6"/>
        <w:keepNext/>
        <w:spacing w:line="360" w:lineRule="auto"/>
        <w:ind w:left="0" w:firstLine="709"/>
        <w:jc w:val="both"/>
        <w:rPr>
          <w:b/>
          <w:sz w:val="28"/>
          <w:szCs w:val="28"/>
        </w:rPr>
      </w:pPr>
    </w:p>
    <w:p w14:paraId="48354A50" w14:textId="6C1E1E21" w:rsidR="003C3410" w:rsidRPr="000167E2" w:rsidRDefault="003C3410" w:rsidP="00013A63">
      <w:pPr>
        <w:pStyle w:val="a6"/>
        <w:keepNext/>
        <w:spacing w:line="360" w:lineRule="auto"/>
        <w:ind w:left="0" w:firstLine="709"/>
        <w:jc w:val="both"/>
        <w:rPr>
          <w:b/>
          <w:sz w:val="28"/>
          <w:szCs w:val="28"/>
        </w:rPr>
      </w:pPr>
      <w:r w:rsidRPr="002378F9">
        <w:rPr>
          <w:b/>
          <w:sz w:val="28"/>
          <w:szCs w:val="28"/>
        </w:rPr>
        <w:t xml:space="preserve">Примерный перечень вопросов </w:t>
      </w:r>
      <w:r w:rsidRPr="000167E2">
        <w:rPr>
          <w:b/>
          <w:sz w:val="28"/>
          <w:szCs w:val="28"/>
        </w:rPr>
        <w:t>для подготов</w:t>
      </w:r>
      <w:r w:rsidR="00DE60AC" w:rsidRPr="000167E2">
        <w:rPr>
          <w:b/>
          <w:sz w:val="28"/>
          <w:szCs w:val="28"/>
        </w:rPr>
        <w:t xml:space="preserve">ки к </w:t>
      </w:r>
      <w:r w:rsidR="008A45F0" w:rsidRPr="000167E2">
        <w:rPr>
          <w:b/>
          <w:sz w:val="28"/>
          <w:szCs w:val="28"/>
        </w:rPr>
        <w:t>экзамену</w:t>
      </w:r>
      <w:r w:rsidR="00DE60AC" w:rsidRPr="000167E2">
        <w:rPr>
          <w:b/>
          <w:sz w:val="28"/>
          <w:szCs w:val="28"/>
        </w:rPr>
        <w:t>:</w:t>
      </w:r>
    </w:p>
    <w:p w14:paraId="2A9B1ECE"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Налоговое администрирование как система управления в области налогообложения, его цель и задачи. </w:t>
      </w:r>
    </w:p>
    <w:p w14:paraId="4E60D186" w14:textId="7D3985E1"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Формы и методы налогового администрирования. </w:t>
      </w:r>
    </w:p>
    <w:p w14:paraId="03241651"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Принципы взаимодействия налоговых органов с налогоплательщиками при осуществлении налогового администрирования.</w:t>
      </w:r>
    </w:p>
    <w:p w14:paraId="0467929E" w14:textId="17509482" w:rsidR="000167E2"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Инновационные технологии налогового администрирования и новые формы реализации </w:t>
      </w:r>
      <w:proofErr w:type="spellStart"/>
      <w:r w:rsidRPr="000167E2">
        <w:rPr>
          <w:sz w:val="28"/>
          <w:szCs w:val="28"/>
        </w:rPr>
        <w:t>клиентоориентированного</w:t>
      </w:r>
      <w:proofErr w:type="spellEnd"/>
      <w:r w:rsidRPr="000167E2">
        <w:rPr>
          <w:sz w:val="28"/>
          <w:szCs w:val="28"/>
        </w:rPr>
        <w:t xml:space="preserve"> (</w:t>
      </w:r>
      <w:proofErr w:type="spellStart"/>
      <w:r w:rsidRPr="000167E2">
        <w:rPr>
          <w:sz w:val="28"/>
          <w:szCs w:val="28"/>
        </w:rPr>
        <w:t>клиентоцентричного</w:t>
      </w:r>
      <w:proofErr w:type="spellEnd"/>
      <w:r w:rsidRPr="000167E2">
        <w:rPr>
          <w:sz w:val="28"/>
          <w:szCs w:val="28"/>
        </w:rPr>
        <w:t>) подхода в деятельности налоговых органов.</w:t>
      </w:r>
    </w:p>
    <w:p w14:paraId="095DEC43" w14:textId="7583B645" w:rsidR="000167E2" w:rsidRPr="000167E2" w:rsidRDefault="000167E2"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Информационно-технологические основы модернизации налогового администрирования.</w:t>
      </w:r>
    </w:p>
    <w:p w14:paraId="58F45D5E" w14:textId="2298DD5B" w:rsidR="000167E2" w:rsidRPr="000167E2" w:rsidRDefault="000167E2" w:rsidP="000167E2">
      <w:pPr>
        <w:pStyle w:val="a6"/>
        <w:numPr>
          <w:ilvl w:val="0"/>
          <w:numId w:val="26"/>
        </w:numPr>
        <w:tabs>
          <w:tab w:val="left" w:pos="1134"/>
        </w:tabs>
        <w:spacing w:line="360" w:lineRule="auto"/>
        <w:ind w:left="0" w:firstLine="709"/>
        <w:contextualSpacing/>
        <w:jc w:val="both"/>
        <w:rPr>
          <w:sz w:val="28"/>
          <w:szCs w:val="28"/>
          <w:shd w:val="clear" w:color="auto" w:fill="FFFFFF"/>
        </w:rPr>
      </w:pPr>
      <w:r w:rsidRPr="000167E2">
        <w:rPr>
          <w:sz w:val="28"/>
          <w:szCs w:val="28"/>
        </w:rPr>
        <w:t>Налоговый контроль в системе налогового администрирования.</w:t>
      </w:r>
    </w:p>
    <w:p w14:paraId="257EADEA" w14:textId="54F2DF26" w:rsidR="000167E2" w:rsidRPr="000167E2" w:rsidRDefault="000167E2"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Налоговые проверки как основная форма налогового контроля: их назначение и содержание.</w:t>
      </w:r>
    </w:p>
    <w:p w14:paraId="5652D72E" w14:textId="43FEFDB0"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Камеральные налоговые проверки: их содержание и особенности </w:t>
      </w:r>
      <w:r w:rsidRPr="000167E2">
        <w:rPr>
          <w:sz w:val="28"/>
          <w:szCs w:val="28"/>
        </w:rPr>
        <w:lastRenderedPageBreak/>
        <w:t xml:space="preserve">проведения. </w:t>
      </w:r>
    </w:p>
    <w:p w14:paraId="2857336A" w14:textId="01F92ADE" w:rsidR="00E45508" w:rsidRPr="000167E2" w:rsidRDefault="00E45508" w:rsidP="000167E2">
      <w:pPr>
        <w:pStyle w:val="a6"/>
        <w:numPr>
          <w:ilvl w:val="0"/>
          <w:numId w:val="26"/>
        </w:numPr>
        <w:tabs>
          <w:tab w:val="left" w:pos="1134"/>
        </w:tabs>
        <w:spacing w:line="360" w:lineRule="auto"/>
        <w:ind w:left="0" w:firstLine="709"/>
        <w:contextualSpacing/>
        <w:jc w:val="both"/>
        <w:rPr>
          <w:color w:val="333333"/>
          <w:sz w:val="28"/>
          <w:szCs w:val="28"/>
          <w:shd w:val="clear" w:color="auto" w:fill="FFFFFF"/>
        </w:rPr>
      </w:pPr>
      <w:r w:rsidRPr="000167E2">
        <w:rPr>
          <w:color w:val="333333"/>
          <w:sz w:val="28"/>
          <w:szCs w:val="28"/>
          <w:shd w:val="clear" w:color="auto" w:fill="FFFFFF"/>
        </w:rPr>
        <w:t>Показатели эффективности организации работы налоговых органов с налогоплательщиками.</w:t>
      </w:r>
    </w:p>
    <w:p w14:paraId="73AA9AEE" w14:textId="0295E0C8" w:rsidR="000167E2" w:rsidRPr="000167E2" w:rsidRDefault="000167E2" w:rsidP="000167E2">
      <w:pPr>
        <w:pStyle w:val="a6"/>
        <w:numPr>
          <w:ilvl w:val="0"/>
          <w:numId w:val="26"/>
        </w:numPr>
        <w:tabs>
          <w:tab w:val="left" w:pos="1134"/>
        </w:tabs>
        <w:spacing w:line="360" w:lineRule="auto"/>
        <w:ind w:left="0" w:firstLine="709"/>
        <w:contextualSpacing/>
        <w:jc w:val="both"/>
        <w:rPr>
          <w:color w:val="333333"/>
          <w:sz w:val="28"/>
          <w:szCs w:val="28"/>
          <w:shd w:val="clear" w:color="auto" w:fill="FFFFFF"/>
        </w:rPr>
      </w:pPr>
      <w:r w:rsidRPr="000167E2">
        <w:rPr>
          <w:sz w:val="28"/>
          <w:szCs w:val="28"/>
        </w:rPr>
        <w:t>Налоговый контроль в связи с совершением сделок между взаимозависимыми лицами.</w:t>
      </w:r>
    </w:p>
    <w:p w14:paraId="4315E983"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Риск-ориентированный подход в рамках камеральных налоговых проверок. </w:t>
      </w:r>
    </w:p>
    <w:p w14:paraId="7562904A"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Особенности сбора доказательств в рамках камеральных налоговых проверок. </w:t>
      </w:r>
    </w:p>
    <w:p w14:paraId="328321CE"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Порядок и особенности проведения предпроверочного анализа налогоплательщиков.</w:t>
      </w:r>
    </w:p>
    <w:p w14:paraId="6BB4B9DE"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Принципы отбора налогоплательщиков в рамках предпроверочного анализа.</w:t>
      </w:r>
    </w:p>
    <w:p w14:paraId="57D12C61"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Процессуальные аспекты проведения выездной налоговой проверки. </w:t>
      </w:r>
    </w:p>
    <w:p w14:paraId="0EA07556"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Методики и стратегии поведения налогоплательщика.</w:t>
      </w:r>
    </w:p>
    <w:p w14:paraId="0A9BC337"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Особенности проведения выездной налоговой проверки с привлечением правоохранительных органов. </w:t>
      </w:r>
    </w:p>
    <w:p w14:paraId="07C15F58"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Акт налоговой проверки и подготовка возражений на него.</w:t>
      </w:r>
    </w:p>
    <w:p w14:paraId="4520B6E1" w14:textId="77777777" w:rsidR="000167E2"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Штрафные санкции и смягчающие обстоятельства. </w:t>
      </w:r>
    </w:p>
    <w:p w14:paraId="4DA4CFA9" w14:textId="5D70A2C1"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Процедура рассмотрения результатов налоговой проверки. </w:t>
      </w:r>
    </w:p>
    <w:p w14:paraId="057761A8"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Разрешение налогового спора в рамках судебных разбирательств. </w:t>
      </w:r>
    </w:p>
    <w:p w14:paraId="14A095A4" w14:textId="1314BDBE"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Камеральные налоговые проверки с использованием АИС «Налог-3». АСК НДС-2 как основной инструмент налогового администрирования НДС и его влияние на бизнес-модели. </w:t>
      </w:r>
    </w:p>
    <w:p w14:paraId="1DBFD9FF" w14:textId="60EF40FB" w:rsidR="000167E2" w:rsidRPr="000167E2" w:rsidRDefault="000167E2"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Методы выявления налоговыми органами способов уклонения от уплаты налога на прибыль организаций и занижения налоговой базы.</w:t>
      </w:r>
    </w:p>
    <w:p w14:paraId="559CD31F" w14:textId="2C88A944" w:rsidR="000167E2" w:rsidRPr="000167E2" w:rsidRDefault="000167E2"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Порядок и особенности продления и приостановления выездных налоговых проверок</w:t>
      </w:r>
    </w:p>
    <w:p w14:paraId="6F9963C8" w14:textId="753298DD" w:rsidR="00DB23AF" w:rsidRPr="000167E2" w:rsidRDefault="00E45508"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Особенности применения к</w:t>
      </w:r>
      <w:r w:rsidR="00DB23AF" w:rsidRPr="000167E2">
        <w:rPr>
          <w:sz w:val="28"/>
          <w:szCs w:val="28"/>
        </w:rPr>
        <w:t>онтрольно-кассов</w:t>
      </w:r>
      <w:r w:rsidRPr="000167E2">
        <w:rPr>
          <w:sz w:val="28"/>
          <w:szCs w:val="28"/>
        </w:rPr>
        <w:t>ой</w:t>
      </w:r>
      <w:r w:rsidR="00DB23AF" w:rsidRPr="000167E2">
        <w:rPr>
          <w:sz w:val="28"/>
          <w:szCs w:val="28"/>
        </w:rPr>
        <w:t xml:space="preserve"> </w:t>
      </w:r>
      <w:r w:rsidR="000167E2" w:rsidRPr="000167E2">
        <w:rPr>
          <w:sz w:val="28"/>
          <w:szCs w:val="28"/>
        </w:rPr>
        <w:t>техники</w:t>
      </w:r>
      <w:r w:rsidR="00DB23AF" w:rsidRPr="000167E2">
        <w:rPr>
          <w:sz w:val="28"/>
          <w:szCs w:val="28"/>
        </w:rPr>
        <w:t>.</w:t>
      </w:r>
    </w:p>
    <w:p w14:paraId="311F457B" w14:textId="0727E962" w:rsidR="000167E2" w:rsidRPr="000167E2" w:rsidRDefault="000167E2"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Ответственность налогоплательщиков (плательщиков сборов) и налоговых агентов за нарушение налогового законодательства.</w:t>
      </w:r>
    </w:p>
    <w:p w14:paraId="6A95DA21"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lastRenderedPageBreak/>
        <w:t xml:space="preserve">Прослеживаемости и маркировка товаров (национальный сегмент и на уровне ЕАЭС). </w:t>
      </w:r>
    </w:p>
    <w:p w14:paraId="11DE022D"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Налоговое администрирование электронной коммерции с использованием информационных технологий.</w:t>
      </w:r>
    </w:p>
    <w:p w14:paraId="0D063831"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Плательщики налога на профессиональный доход и модель их налогового администрирования.</w:t>
      </w:r>
    </w:p>
    <w:p w14:paraId="42A659FC"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Автоматизированная упрощенная система налогообложения и особенности ее налогового администрирования.</w:t>
      </w:r>
    </w:p>
    <w:p w14:paraId="02D6FC81"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Электронный документооборот и его влияние на налоговое администрирование. </w:t>
      </w:r>
    </w:p>
    <w:p w14:paraId="0CA1A02E"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Обмен информацией между налоговыми органами и его влияние на налоговое администрирование. </w:t>
      </w:r>
    </w:p>
    <w:p w14:paraId="1CB273DC"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Правовая основа налогового мониторинга. </w:t>
      </w:r>
    </w:p>
    <w:p w14:paraId="051392EC"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Сущностная характеристика и идеология налогового мониторинга. </w:t>
      </w:r>
    </w:p>
    <w:p w14:paraId="79083181"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Основные элементы налогового мониторинга (предмет, период и сроки его проведения).</w:t>
      </w:r>
    </w:p>
    <w:p w14:paraId="4A601F98"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Ограничения на проведение налоговых проверок при осуществлении налогового мониторинга. </w:t>
      </w:r>
    </w:p>
    <w:p w14:paraId="64A8DC43"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Условия для осуществления налогового мониторинга. </w:t>
      </w:r>
    </w:p>
    <w:p w14:paraId="3D16F292"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Права и обязанности налогоплательщиков и налоговых органов в рамках налогового мониторинга.</w:t>
      </w:r>
    </w:p>
    <w:p w14:paraId="1501D2CF"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Порядок проведения налогового мониторинга. </w:t>
      </w:r>
    </w:p>
    <w:p w14:paraId="02010993"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Регламент информационного взаимодействия в ходе реализации процедуры налогового мониторинга.</w:t>
      </w:r>
    </w:p>
    <w:p w14:paraId="28FA6DA7"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Порядок досрочного прекращения налогового мониторинга. </w:t>
      </w:r>
    </w:p>
    <w:p w14:paraId="1FF317AD"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Особенности проведения налогового мониторинга консолидированной группы налогоплательщика.</w:t>
      </w:r>
    </w:p>
    <w:p w14:paraId="4BE013C0"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Документальное оформление процедуры налогового мониторинга (регламент информационного взаимодействия, требования к регламенту, заявление о проведении налогового мониторинга, мотивированное мнение налогового органа, </w:t>
      </w:r>
      <w:r w:rsidRPr="000167E2">
        <w:rPr>
          <w:sz w:val="28"/>
          <w:szCs w:val="28"/>
        </w:rPr>
        <w:lastRenderedPageBreak/>
        <w:t xml:space="preserve">требования к составлению мотивированного мнения налогового органа, решение о проведении налогового мониторинга, решение об отказе в проведении налогового мониторинга). </w:t>
      </w:r>
    </w:p>
    <w:p w14:paraId="6E6286A9"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 xml:space="preserve">Особенности применения мер по налоговым административным правонарушениям в рамках реализации налогового мониторинга. </w:t>
      </w:r>
    </w:p>
    <w:p w14:paraId="54D50066" w14:textId="77777777" w:rsidR="00DB23AF" w:rsidRPr="000167E2" w:rsidRDefault="00DB23AF" w:rsidP="000167E2">
      <w:pPr>
        <w:pStyle w:val="a6"/>
        <w:numPr>
          <w:ilvl w:val="0"/>
          <w:numId w:val="26"/>
        </w:numPr>
        <w:tabs>
          <w:tab w:val="left" w:pos="1134"/>
        </w:tabs>
        <w:spacing w:line="360" w:lineRule="auto"/>
        <w:ind w:left="0" w:firstLine="709"/>
        <w:contextualSpacing/>
        <w:jc w:val="both"/>
        <w:rPr>
          <w:sz w:val="28"/>
          <w:szCs w:val="28"/>
        </w:rPr>
      </w:pPr>
      <w:r w:rsidRPr="000167E2">
        <w:rPr>
          <w:sz w:val="28"/>
          <w:szCs w:val="28"/>
        </w:rPr>
        <w:t>Особенности урегулирование споров в рамках налогового мониторинга.</w:t>
      </w:r>
    </w:p>
    <w:p w14:paraId="3562AEF1" w14:textId="77777777" w:rsidR="00DB23AF" w:rsidRPr="002378F9" w:rsidRDefault="00DB23AF" w:rsidP="00DB23AF">
      <w:pPr>
        <w:ind w:firstLine="851"/>
        <w:contextualSpacing/>
        <w:jc w:val="both"/>
        <w:rPr>
          <w:sz w:val="24"/>
          <w:szCs w:val="24"/>
        </w:rPr>
      </w:pPr>
    </w:p>
    <w:p w14:paraId="5E54EE49" w14:textId="61353AE9" w:rsidR="00DB23AF" w:rsidRPr="002378F9" w:rsidRDefault="008A45F0" w:rsidP="00DB23AF">
      <w:pPr>
        <w:pStyle w:val="a6"/>
        <w:ind w:left="32"/>
        <w:rPr>
          <w:b/>
          <w:bCs/>
          <w:sz w:val="28"/>
          <w:szCs w:val="28"/>
        </w:rPr>
      </w:pPr>
      <w:r w:rsidRPr="002378F9">
        <w:rPr>
          <w:b/>
          <w:bCs/>
          <w:sz w:val="28"/>
          <w:szCs w:val="28"/>
        </w:rPr>
        <w:t>Пример экзаменационного билета</w:t>
      </w:r>
    </w:p>
    <w:p w14:paraId="01903411" w14:textId="77777777" w:rsidR="008447DB" w:rsidRPr="002378F9" w:rsidRDefault="008447DB" w:rsidP="000167E2">
      <w:pPr>
        <w:spacing w:line="360" w:lineRule="auto"/>
        <w:ind w:firstLine="709"/>
        <w:jc w:val="both"/>
        <w:rPr>
          <w:sz w:val="28"/>
          <w:szCs w:val="28"/>
        </w:rPr>
      </w:pPr>
      <w:r w:rsidRPr="002378F9">
        <w:rPr>
          <w:sz w:val="28"/>
          <w:szCs w:val="28"/>
        </w:rPr>
        <w:t xml:space="preserve">Задание 1 (15 баллов). Напишите подробный ответ на вопрос (10-15 предложений). Порядок проверки правильности определения налоговой базы при проведении выездной налоговой проверки налога на прибыль организаций. </w:t>
      </w:r>
    </w:p>
    <w:p w14:paraId="2A3EB310" w14:textId="77777777" w:rsidR="008447DB" w:rsidRPr="002378F9" w:rsidRDefault="008447DB" w:rsidP="000167E2">
      <w:pPr>
        <w:spacing w:line="360" w:lineRule="auto"/>
        <w:ind w:firstLine="709"/>
        <w:jc w:val="both"/>
        <w:rPr>
          <w:sz w:val="28"/>
          <w:szCs w:val="28"/>
        </w:rPr>
      </w:pPr>
      <w:r w:rsidRPr="002378F9">
        <w:rPr>
          <w:sz w:val="28"/>
          <w:szCs w:val="28"/>
        </w:rPr>
        <w:t xml:space="preserve">Задание 2 (5 баллов). Допишите правильный ответ. Свидетель – это </w:t>
      </w:r>
    </w:p>
    <w:p w14:paraId="38FE3C23" w14:textId="0FEB02E6" w:rsidR="008447DB" w:rsidRPr="002378F9" w:rsidRDefault="008447DB" w:rsidP="000167E2">
      <w:pPr>
        <w:spacing w:line="360" w:lineRule="auto"/>
        <w:ind w:firstLine="709"/>
        <w:jc w:val="both"/>
        <w:rPr>
          <w:sz w:val="28"/>
          <w:szCs w:val="28"/>
        </w:rPr>
      </w:pPr>
      <w:r w:rsidRPr="002378F9">
        <w:rPr>
          <w:sz w:val="28"/>
          <w:szCs w:val="28"/>
        </w:rPr>
        <w:t>Задача 1 (20 баллов). Определите вид (5 баллов), величину критерия (10 баллов) и целесообразность включения (5 баллов) в план выездных налоговых проверок: за 20</w:t>
      </w:r>
      <w:r w:rsidR="000167E2">
        <w:rPr>
          <w:sz w:val="28"/>
          <w:szCs w:val="28"/>
        </w:rPr>
        <w:t>22</w:t>
      </w:r>
      <w:r w:rsidRPr="002378F9">
        <w:rPr>
          <w:sz w:val="28"/>
          <w:szCs w:val="28"/>
        </w:rPr>
        <w:t xml:space="preserve"> год согласно данным справок о доходах физических лиц за календарный год фонд оплаты труда организации составил 65 300 685 руб. Среднесписочная численность по состоянию на 1 января - 112 чел. Средний уровень заработной платы для субъекта РФ - 45080 руб. Значение величины критерия округляется до рублей. Задача 2 (10 баллов). Укажите применяемую для привлечения к ответственности статью НК РФ (5 баллов). Определите размер штрафных санкций (5 баллов). По результатам выездной налоговой проверки за 20</w:t>
      </w:r>
      <w:r w:rsidR="000167E2">
        <w:rPr>
          <w:sz w:val="28"/>
          <w:szCs w:val="28"/>
        </w:rPr>
        <w:t>22</w:t>
      </w:r>
      <w:r w:rsidRPr="002378F9">
        <w:rPr>
          <w:sz w:val="28"/>
          <w:szCs w:val="28"/>
        </w:rPr>
        <w:t xml:space="preserve"> год выявлена неуплата организацией в бюджет НДФЛ с премии, начисленной за высокие производственные достижения главного бухгалтера (налог к уплате в бюджет составил 150 000 руб.). </w:t>
      </w:r>
    </w:p>
    <w:p w14:paraId="1DA5C6E8" w14:textId="77777777" w:rsidR="008447DB" w:rsidRPr="002378F9" w:rsidRDefault="008447DB" w:rsidP="000167E2">
      <w:pPr>
        <w:spacing w:line="360" w:lineRule="auto"/>
        <w:ind w:firstLine="709"/>
        <w:jc w:val="both"/>
        <w:rPr>
          <w:sz w:val="28"/>
          <w:szCs w:val="28"/>
        </w:rPr>
      </w:pPr>
      <w:r w:rsidRPr="002378F9">
        <w:rPr>
          <w:sz w:val="28"/>
          <w:szCs w:val="28"/>
        </w:rPr>
        <w:t xml:space="preserve">Тест 1 (2 балла). Обязательна ссылка на ст. НК РФ (Концепцию системы планирования ВНП). Установите соответствие между мероприятиями (формами) налогового контроля и документами, которые составляются после их окончания </w:t>
      </w:r>
    </w:p>
    <w:p w14:paraId="6DD2F78A" w14:textId="77777777" w:rsidR="008447DB" w:rsidRPr="002378F9" w:rsidRDefault="008447DB" w:rsidP="000167E2">
      <w:pPr>
        <w:spacing w:line="360" w:lineRule="auto"/>
        <w:ind w:firstLine="709"/>
        <w:jc w:val="both"/>
        <w:rPr>
          <w:sz w:val="28"/>
          <w:szCs w:val="28"/>
        </w:rPr>
      </w:pPr>
      <w:r w:rsidRPr="002378F9">
        <w:rPr>
          <w:sz w:val="28"/>
          <w:szCs w:val="28"/>
        </w:rPr>
        <w:t xml:space="preserve">Тест 2 (2 балла). Обязательна ссылка на ст. НК РФ (Концепцию системы планирования ВНП). Укажите правильную последовательность действий налогоплательщика, в отношении которого проводилась выездная налоговая проверка 1. составление и представление возражений на акт выездной налоговой проверки 2. составление и подача в налоговый орган апелляционной жалобы 3. </w:t>
      </w:r>
      <w:r w:rsidRPr="002378F9">
        <w:rPr>
          <w:sz w:val="28"/>
          <w:szCs w:val="28"/>
        </w:rPr>
        <w:lastRenderedPageBreak/>
        <w:t xml:space="preserve">подписание акта выездной налоговой проверки 4. отказ налогоплательщика от представления документов в соответствии с полученным требованием налогового органа </w:t>
      </w:r>
    </w:p>
    <w:p w14:paraId="3A3CF929" w14:textId="77777777" w:rsidR="008447DB" w:rsidRPr="002378F9" w:rsidRDefault="008447DB" w:rsidP="000167E2">
      <w:pPr>
        <w:spacing w:line="360" w:lineRule="auto"/>
        <w:ind w:firstLine="709"/>
        <w:jc w:val="both"/>
        <w:rPr>
          <w:sz w:val="28"/>
          <w:szCs w:val="28"/>
        </w:rPr>
      </w:pPr>
      <w:r w:rsidRPr="002378F9">
        <w:rPr>
          <w:sz w:val="28"/>
          <w:szCs w:val="28"/>
        </w:rPr>
        <w:t xml:space="preserve">Тест 3 (2 балла). Обязательна ссылка на ст. НК РФ (Концепцию системы планирования ВНП). Дополните утверждение. В случае недостаточной ясности или полноты экспертного заключения может быть назначена ________________________ экспертиза. </w:t>
      </w:r>
    </w:p>
    <w:p w14:paraId="5555F889" w14:textId="6E73CDE7" w:rsidR="008447DB" w:rsidRPr="000167E2" w:rsidRDefault="008447DB" w:rsidP="000167E2">
      <w:pPr>
        <w:spacing w:line="360" w:lineRule="auto"/>
        <w:ind w:firstLine="709"/>
        <w:jc w:val="both"/>
        <w:rPr>
          <w:sz w:val="28"/>
          <w:szCs w:val="28"/>
        </w:rPr>
      </w:pPr>
      <w:r w:rsidRPr="002378F9">
        <w:rPr>
          <w:sz w:val="28"/>
          <w:szCs w:val="28"/>
        </w:rPr>
        <w:t xml:space="preserve">Тест 4 (2 балла). Обязательна ссылка на ст. НК РФ (Концепцию системы планирования ВНП). Выберите правильный ответ. Доступ на территорию налогового агента должностных лиц налогового органа, проводящих выездную налоговую проверку, осуществляется на основании: 1. предъявления должностными лицами удостоверения; 2. предъявления должностными лицами решения руководителя (заместителя руководителя) налогового органа о проведении выездной проверки; 3. предъявления должностными лицами удостоверения и решения руководителя (заместителя руководителя) налогового органа о проведении выездной проверки </w:t>
      </w:r>
      <w:r w:rsidR="000167E2">
        <w:rPr>
          <w:sz w:val="28"/>
          <w:szCs w:val="28"/>
        </w:rPr>
        <w:t xml:space="preserve">4. </w:t>
      </w:r>
      <w:r w:rsidRPr="000167E2">
        <w:rPr>
          <w:sz w:val="28"/>
          <w:szCs w:val="28"/>
        </w:rPr>
        <w:t>предъявления должностными лицами требования о предоставлении документов</w:t>
      </w:r>
      <w:r w:rsidR="000167E2">
        <w:rPr>
          <w:sz w:val="28"/>
          <w:szCs w:val="28"/>
        </w:rPr>
        <w:t>.</w:t>
      </w:r>
    </w:p>
    <w:p w14:paraId="076ED6F8" w14:textId="095D24B5" w:rsidR="00DE60AC" w:rsidRPr="002378F9" w:rsidRDefault="008447DB" w:rsidP="000167E2">
      <w:pPr>
        <w:pStyle w:val="a6"/>
        <w:spacing w:line="360" w:lineRule="auto"/>
        <w:ind w:left="0" w:firstLine="709"/>
        <w:jc w:val="both"/>
        <w:rPr>
          <w:b/>
          <w:sz w:val="28"/>
          <w:szCs w:val="28"/>
        </w:rPr>
      </w:pPr>
      <w:r w:rsidRPr="002378F9">
        <w:rPr>
          <w:sz w:val="28"/>
          <w:szCs w:val="28"/>
        </w:rPr>
        <w:t>Тест 5 (2 балла). Обязательна ссылка на ст. НК РФ (Концепцию системы планирования ВНП). Укажите, верно или неверно следующее утверждение: Если проводится камеральная проверка правильности применения налоговых льгот, документы, подтверждающие право на льготы, представляются в налоговый орган в течение двух дней ________</w:t>
      </w:r>
    </w:p>
    <w:p w14:paraId="12133CB2" w14:textId="7E0B2095" w:rsidR="00893503" w:rsidRPr="002378F9" w:rsidRDefault="00893503" w:rsidP="0007165E">
      <w:pPr>
        <w:pStyle w:val="2"/>
        <w:spacing w:line="360" w:lineRule="auto"/>
        <w:ind w:firstLine="709"/>
        <w:jc w:val="both"/>
        <w:rPr>
          <w:rFonts w:ascii="Times New Roman" w:hAnsi="Times New Roman" w:cs="Times New Roman"/>
          <w:b/>
          <w:color w:val="auto"/>
          <w:sz w:val="28"/>
          <w:szCs w:val="28"/>
        </w:rPr>
      </w:pPr>
      <w:bookmarkStart w:id="16" w:name="_Toc104467651"/>
      <w:r w:rsidRPr="002378F9">
        <w:rPr>
          <w:rFonts w:ascii="Times New Roman" w:hAnsi="Times New Roman" w:cs="Times New Roman"/>
          <w:b/>
          <w:color w:val="auto"/>
          <w:sz w:val="28"/>
          <w:szCs w:val="28"/>
        </w:rPr>
        <w:t>7.3. Методические материалы, определяющие процедуру оценивания знаний, умений</w:t>
      </w:r>
      <w:r w:rsidR="00581752" w:rsidRPr="002378F9">
        <w:rPr>
          <w:rFonts w:ascii="Times New Roman" w:hAnsi="Times New Roman" w:cs="Times New Roman"/>
          <w:b/>
          <w:color w:val="auto"/>
          <w:sz w:val="28"/>
          <w:szCs w:val="28"/>
        </w:rPr>
        <w:t>, навыков</w:t>
      </w:r>
      <w:r w:rsidR="00AF5813" w:rsidRPr="002378F9">
        <w:rPr>
          <w:rFonts w:ascii="Times New Roman" w:hAnsi="Times New Roman" w:cs="Times New Roman"/>
          <w:b/>
          <w:color w:val="auto"/>
          <w:sz w:val="28"/>
          <w:szCs w:val="28"/>
        </w:rPr>
        <w:t>.</w:t>
      </w:r>
      <w:bookmarkEnd w:id="16"/>
    </w:p>
    <w:p w14:paraId="64940F16" w14:textId="0C2277D3" w:rsidR="00581752" w:rsidRPr="002378F9" w:rsidRDefault="00581752" w:rsidP="000167E2">
      <w:pPr>
        <w:keepNext/>
        <w:keepLines/>
        <w:widowControl/>
        <w:autoSpaceDE/>
        <w:autoSpaceDN/>
        <w:adjustRightInd/>
        <w:spacing w:line="360" w:lineRule="auto"/>
        <w:ind w:firstLine="709"/>
        <w:jc w:val="both"/>
        <w:rPr>
          <w:rFonts w:eastAsia="Calibri"/>
          <w:sz w:val="28"/>
          <w:szCs w:val="28"/>
          <w:lang w:eastAsia="en-US"/>
        </w:rPr>
      </w:pPr>
      <w:bookmarkStart w:id="17" w:name="_1t3h5sf"/>
      <w:bookmarkEnd w:id="17"/>
      <w:r w:rsidRPr="002378F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2378F9">
        <w:rPr>
          <w:rFonts w:eastAsia="Calibri"/>
          <w:sz w:val="28"/>
          <w:szCs w:val="28"/>
          <w:lang w:eastAsia="en-US"/>
        </w:rPr>
        <w:t xml:space="preserve"> и приказы филиалов поданному вопросу.</w:t>
      </w:r>
    </w:p>
    <w:p w14:paraId="6FCCFDB8" w14:textId="77777777" w:rsidR="006B5AE1" w:rsidRDefault="006B5AE1" w:rsidP="00B12436">
      <w:pPr>
        <w:pStyle w:val="ab"/>
        <w:widowControl w:val="0"/>
        <w:spacing w:line="360" w:lineRule="auto"/>
        <w:ind w:firstLine="709"/>
        <w:jc w:val="both"/>
        <w:rPr>
          <w:b w:val="0"/>
          <w:szCs w:val="28"/>
        </w:rPr>
      </w:pPr>
    </w:p>
    <w:p w14:paraId="51165628" w14:textId="77777777" w:rsidR="007F3741" w:rsidRDefault="007F3741" w:rsidP="00B12436">
      <w:pPr>
        <w:pStyle w:val="ab"/>
        <w:widowControl w:val="0"/>
        <w:spacing w:line="360" w:lineRule="auto"/>
        <w:ind w:firstLine="709"/>
        <w:jc w:val="both"/>
        <w:rPr>
          <w:b w:val="0"/>
          <w:szCs w:val="28"/>
        </w:rPr>
      </w:pPr>
    </w:p>
    <w:p w14:paraId="60F41A1D" w14:textId="77777777" w:rsidR="007F3741" w:rsidRPr="002378F9" w:rsidRDefault="007F3741" w:rsidP="00B12436">
      <w:pPr>
        <w:pStyle w:val="ab"/>
        <w:widowControl w:val="0"/>
        <w:spacing w:line="360" w:lineRule="auto"/>
        <w:ind w:firstLine="709"/>
        <w:jc w:val="both"/>
        <w:rPr>
          <w:b w:val="0"/>
          <w:szCs w:val="28"/>
        </w:rPr>
      </w:pPr>
    </w:p>
    <w:p w14:paraId="2B912F15" w14:textId="094838BC" w:rsidR="00893503" w:rsidRPr="002378F9" w:rsidRDefault="00253D79" w:rsidP="007F3741">
      <w:pPr>
        <w:pStyle w:val="a6"/>
        <w:spacing w:line="360" w:lineRule="auto"/>
        <w:ind w:left="0" w:firstLine="709"/>
        <w:jc w:val="both"/>
        <w:outlineLvl w:val="0"/>
        <w:rPr>
          <w:b/>
          <w:sz w:val="28"/>
          <w:szCs w:val="28"/>
        </w:rPr>
      </w:pPr>
      <w:r w:rsidRPr="002378F9">
        <w:rPr>
          <w:b/>
          <w:sz w:val="28"/>
          <w:szCs w:val="28"/>
        </w:rPr>
        <w:lastRenderedPageBreak/>
        <w:t xml:space="preserve">8. </w:t>
      </w:r>
      <w:bookmarkStart w:id="18" w:name="_Toc104467652"/>
      <w:r w:rsidR="00C52F7B" w:rsidRPr="002378F9">
        <w:rPr>
          <w:b/>
          <w:sz w:val="28"/>
          <w:szCs w:val="28"/>
        </w:rPr>
        <w:t>Перечень основной и дополнительной учебной литературы, необходимой для освоения</w:t>
      </w:r>
      <w:r w:rsidR="00CD6F6E" w:rsidRPr="002378F9">
        <w:rPr>
          <w:b/>
          <w:sz w:val="28"/>
          <w:szCs w:val="28"/>
        </w:rPr>
        <w:t xml:space="preserve"> дисциплины</w:t>
      </w:r>
      <w:bookmarkEnd w:id="18"/>
    </w:p>
    <w:p w14:paraId="32B52890" w14:textId="491B0F5B" w:rsidR="00253D79" w:rsidRPr="002378F9" w:rsidRDefault="00253D79" w:rsidP="007F3741">
      <w:pPr>
        <w:pStyle w:val="a6"/>
        <w:spacing w:line="360" w:lineRule="auto"/>
        <w:ind w:left="720"/>
        <w:jc w:val="center"/>
        <w:outlineLvl w:val="0"/>
        <w:rPr>
          <w:b/>
          <w:sz w:val="28"/>
          <w:szCs w:val="28"/>
        </w:rPr>
      </w:pPr>
      <w:r w:rsidRPr="002378F9">
        <w:rPr>
          <w:b/>
          <w:sz w:val="28"/>
          <w:szCs w:val="28"/>
        </w:rPr>
        <w:t>Нормативные правовые акты:</w:t>
      </w:r>
    </w:p>
    <w:p w14:paraId="323D8616" w14:textId="77777777" w:rsidR="00BE07E4" w:rsidRPr="00E4464C" w:rsidRDefault="00BE07E4" w:rsidP="00887B3B">
      <w:pPr>
        <w:numPr>
          <w:ilvl w:val="0"/>
          <w:numId w:val="4"/>
        </w:numPr>
        <w:tabs>
          <w:tab w:val="left" w:pos="1134"/>
          <w:tab w:val="center" w:pos="4819"/>
          <w:tab w:val="right" w:pos="9071"/>
        </w:tabs>
        <w:autoSpaceDE/>
        <w:autoSpaceDN/>
        <w:adjustRightInd/>
        <w:spacing w:line="360" w:lineRule="auto"/>
        <w:ind w:left="0" w:firstLine="709"/>
        <w:jc w:val="both"/>
        <w:rPr>
          <w:sz w:val="28"/>
          <w:szCs w:val="28"/>
        </w:rPr>
      </w:pPr>
      <w:r w:rsidRPr="00E4464C">
        <w:rPr>
          <w:sz w:val="28"/>
          <w:szCs w:val="28"/>
        </w:rPr>
        <w:t>Конституция Российской Федерации (Принята всенародным голосованием 12.12.1993).</w:t>
      </w:r>
    </w:p>
    <w:p w14:paraId="7D4DD21B" w14:textId="77777777" w:rsidR="00BE07E4" w:rsidRPr="00E4464C" w:rsidRDefault="00BE07E4" w:rsidP="00887B3B">
      <w:pPr>
        <w:numPr>
          <w:ilvl w:val="0"/>
          <w:numId w:val="4"/>
        </w:numPr>
        <w:tabs>
          <w:tab w:val="left" w:pos="1134"/>
          <w:tab w:val="center" w:pos="4819"/>
          <w:tab w:val="right" w:pos="9071"/>
        </w:tabs>
        <w:autoSpaceDE/>
        <w:autoSpaceDN/>
        <w:adjustRightInd/>
        <w:spacing w:line="360" w:lineRule="auto"/>
        <w:ind w:left="0" w:firstLine="709"/>
        <w:jc w:val="both"/>
        <w:rPr>
          <w:sz w:val="28"/>
          <w:szCs w:val="28"/>
        </w:rPr>
      </w:pPr>
      <w:r w:rsidRPr="00E4464C">
        <w:rPr>
          <w:sz w:val="28"/>
          <w:szCs w:val="28"/>
        </w:rPr>
        <w:t xml:space="preserve">Налоговый кодекс Российской Федерации. Часть первая </w:t>
      </w:r>
      <w:r w:rsidRPr="00E4464C">
        <w:rPr>
          <w:sz w:val="28"/>
          <w:szCs w:val="28"/>
        </w:rPr>
        <w:br/>
        <w:t>(Федеральный закон от 31.07.1998 № 146-ФЗ, с учетом изменений и дополнений).</w:t>
      </w:r>
    </w:p>
    <w:p w14:paraId="2D824707" w14:textId="77777777" w:rsidR="00BE07E4" w:rsidRPr="00E4464C" w:rsidRDefault="00BE07E4" w:rsidP="00887B3B">
      <w:pPr>
        <w:numPr>
          <w:ilvl w:val="0"/>
          <w:numId w:val="4"/>
        </w:numPr>
        <w:tabs>
          <w:tab w:val="left" w:pos="1134"/>
          <w:tab w:val="center" w:pos="4819"/>
          <w:tab w:val="right" w:pos="9071"/>
        </w:tabs>
        <w:autoSpaceDE/>
        <w:autoSpaceDN/>
        <w:adjustRightInd/>
        <w:spacing w:line="360" w:lineRule="auto"/>
        <w:ind w:left="0" w:firstLine="709"/>
        <w:jc w:val="both"/>
        <w:rPr>
          <w:sz w:val="28"/>
          <w:szCs w:val="28"/>
        </w:rPr>
      </w:pPr>
      <w:r w:rsidRPr="00E4464C">
        <w:rPr>
          <w:sz w:val="28"/>
          <w:szCs w:val="28"/>
        </w:rPr>
        <w:t xml:space="preserve">Налоговый кодекс Российской Федерации. Часть вторая </w:t>
      </w:r>
      <w:r w:rsidRPr="00E4464C">
        <w:rPr>
          <w:sz w:val="28"/>
          <w:szCs w:val="28"/>
        </w:rPr>
        <w:br/>
        <w:t>(Федеральный закон от 05.08.2000 № 117-ФЗ, с учетом изменений и дополнений).</w:t>
      </w:r>
    </w:p>
    <w:p w14:paraId="79EB9CB3" w14:textId="77777777" w:rsidR="00BE07E4" w:rsidRPr="00E4464C" w:rsidRDefault="00BE07E4" w:rsidP="00887B3B">
      <w:pPr>
        <w:numPr>
          <w:ilvl w:val="0"/>
          <w:numId w:val="4"/>
        </w:numPr>
        <w:tabs>
          <w:tab w:val="left" w:pos="1134"/>
          <w:tab w:val="center" w:pos="4819"/>
          <w:tab w:val="right" w:pos="9071"/>
        </w:tabs>
        <w:autoSpaceDE/>
        <w:autoSpaceDN/>
        <w:adjustRightInd/>
        <w:spacing w:line="360" w:lineRule="auto"/>
        <w:ind w:left="0" w:firstLine="709"/>
        <w:jc w:val="both"/>
        <w:rPr>
          <w:sz w:val="28"/>
          <w:szCs w:val="28"/>
        </w:rPr>
      </w:pPr>
      <w:r w:rsidRPr="00E4464C">
        <w:rPr>
          <w:sz w:val="28"/>
          <w:szCs w:val="28"/>
        </w:rPr>
        <w:t>Федеральный закон от 08.08.2001 N 129-ФЗ (ред. от 26.03.2022) "О государственной регистрации юридических лиц и индивидуальных предпринимателей"</w:t>
      </w:r>
    </w:p>
    <w:p w14:paraId="5EE771F7" w14:textId="77777777" w:rsidR="00BE07E4" w:rsidRDefault="00BE07E4" w:rsidP="00887B3B">
      <w:pPr>
        <w:numPr>
          <w:ilvl w:val="0"/>
          <w:numId w:val="4"/>
        </w:numPr>
        <w:tabs>
          <w:tab w:val="left" w:pos="1134"/>
          <w:tab w:val="left" w:pos="1276"/>
          <w:tab w:val="center" w:pos="4819"/>
          <w:tab w:val="right" w:pos="9071"/>
        </w:tabs>
        <w:overflowPunct w:val="0"/>
        <w:spacing w:line="360" w:lineRule="auto"/>
        <w:ind w:left="0" w:firstLine="709"/>
        <w:jc w:val="both"/>
        <w:textAlignment w:val="baseline"/>
        <w:rPr>
          <w:sz w:val="28"/>
          <w:szCs w:val="28"/>
        </w:rPr>
      </w:pPr>
      <w:r w:rsidRPr="00E4464C">
        <w:rPr>
          <w:sz w:val="28"/>
          <w:szCs w:val="28"/>
        </w:rPr>
        <w:t>Приказ МВД России и ФНС России от 30.06.2009 № 495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00C84971" w14:textId="2010580B" w:rsidR="007F3741" w:rsidRPr="00E4464C" w:rsidRDefault="007F3741" w:rsidP="007F3741">
      <w:pPr>
        <w:numPr>
          <w:ilvl w:val="0"/>
          <w:numId w:val="4"/>
        </w:numPr>
        <w:tabs>
          <w:tab w:val="left" w:pos="1134"/>
          <w:tab w:val="left" w:pos="1276"/>
          <w:tab w:val="center" w:pos="4819"/>
          <w:tab w:val="right" w:pos="9071"/>
        </w:tabs>
        <w:overflowPunct w:val="0"/>
        <w:spacing w:line="360" w:lineRule="auto"/>
        <w:ind w:left="0" w:firstLine="709"/>
        <w:jc w:val="both"/>
        <w:textAlignment w:val="baseline"/>
        <w:rPr>
          <w:sz w:val="28"/>
          <w:szCs w:val="28"/>
        </w:rPr>
      </w:pPr>
      <w:r w:rsidRPr="007F3741">
        <w:rPr>
          <w:sz w:val="28"/>
          <w:szCs w:val="28"/>
        </w:rPr>
        <w:t>Приказ ФНС России от 11.05.2021 N ЕД-7-23/476@</w:t>
      </w:r>
      <w:r>
        <w:rPr>
          <w:sz w:val="28"/>
          <w:szCs w:val="28"/>
        </w:rPr>
        <w:t xml:space="preserve"> «</w:t>
      </w:r>
      <w:r w:rsidRPr="007F3741">
        <w:rPr>
          <w:sz w:val="28"/>
          <w:szCs w:val="28"/>
        </w:rPr>
        <w:t>Об утверждении форм и форматов документов, используемых при проведении налогового мониторинга, и требований к ним</w:t>
      </w:r>
      <w:r>
        <w:rPr>
          <w:sz w:val="28"/>
          <w:szCs w:val="28"/>
        </w:rPr>
        <w:t>».</w:t>
      </w:r>
    </w:p>
    <w:p w14:paraId="42832FCB" w14:textId="77777777" w:rsidR="00BE07E4" w:rsidRPr="00E4464C" w:rsidRDefault="00BE07E4" w:rsidP="00887B3B">
      <w:pPr>
        <w:numPr>
          <w:ilvl w:val="0"/>
          <w:numId w:val="4"/>
        </w:numPr>
        <w:tabs>
          <w:tab w:val="left" w:pos="1134"/>
          <w:tab w:val="left" w:pos="1276"/>
          <w:tab w:val="center" w:pos="4819"/>
          <w:tab w:val="right" w:pos="9071"/>
        </w:tabs>
        <w:overflowPunct w:val="0"/>
        <w:spacing w:line="360" w:lineRule="auto"/>
        <w:ind w:left="0" w:firstLine="709"/>
        <w:jc w:val="both"/>
        <w:textAlignment w:val="baseline"/>
        <w:rPr>
          <w:sz w:val="28"/>
          <w:szCs w:val="28"/>
        </w:rPr>
      </w:pPr>
      <w:r w:rsidRPr="00E4464C">
        <w:rPr>
          <w:sz w:val="28"/>
          <w:szCs w:val="28"/>
        </w:rPr>
        <w:t xml:space="preserve">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w:t>
      </w:r>
      <w:r w:rsidRPr="00E4464C">
        <w:rPr>
          <w:sz w:val="28"/>
          <w:szCs w:val="28"/>
        </w:rPr>
        <w:lastRenderedPageBreak/>
        <w:t>рассматриваются в порядке, установленном статьей 101 Налогового кодекса Российской Федерации)».</w:t>
      </w:r>
    </w:p>
    <w:p w14:paraId="24274472" w14:textId="5D22FE5A" w:rsidR="00BE07E4" w:rsidRPr="00E4464C" w:rsidRDefault="00BE07E4" w:rsidP="00887B3B">
      <w:pPr>
        <w:numPr>
          <w:ilvl w:val="0"/>
          <w:numId w:val="4"/>
        </w:numPr>
        <w:tabs>
          <w:tab w:val="left" w:pos="993"/>
          <w:tab w:val="left" w:pos="1134"/>
        </w:tabs>
        <w:autoSpaceDE/>
        <w:autoSpaceDN/>
        <w:adjustRightInd/>
        <w:spacing w:line="360" w:lineRule="auto"/>
        <w:ind w:left="0" w:firstLine="709"/>
        <w:jc w:val="both"/>
        <w:rPr>
          <w:sz w:val="28"/>
          <w:szCs w:val="28"/>
        </w:rPr>
      </w:pPr>
      <w:r w:rsidRPr="00E4464C">
        <w:rPr>
          <w:sz w:val="28"/>
          <w:szCs w:val="28"/>
        </w:rPr>
        <w:t xml:space="preserve">Приказ ФНС России от 30.05.2007 N ММ-3-06/333@ «Об утверждении Концепции системы планирования выездных налоговых проверок» (с учетом изменений и дополнений). </w:t>
      </w:r>
    </w:p>
    <w:p w14:paraId="2381AFE4" w14:textId="77777777" w:rsidR="00BE07E4" w:rsidRPr="002378F9" w:rsidRDefault="00BE07E4" w:rsidP="00BE07E4">
      <w:pPr>
        <w:spacing w:line="360" w:lineRule="auto"/>
        <w:ind w:right="567" w:firstLine="709"/>
        <w:jc w:val="center"/>
        <w:rPr>
          <w:sz w:val="28"/>
          <w:szCs w:val="28"/>
        </w:rPr>
      </w:pPr>
      <w:r w:rsidRPr="002378F9">
        <w:rPr>
          <w:b/>
          <w:sz w:val="28"/>
          <w:szCs w:val="28"/>
        </w:rPr>
        <w:t>Рекомендуемая литература</w:t>
      </w:r>
    </w:p>
    <w:p w14:paraId="414571E7" w14:textId="77777777" w:rsidR="00BE07E4" w:rsidRPr="002378F9" w:rsidRDefault="00BE07E4" w:rsidP="00BE07E4">
      <w:pPr>
        <w:spacing w:line="276" w:lineRule="auto"/>
        <w:ind w:right="-1" w:firstLine="709"/>
        <w:jc w:val="both"/>
        <w:rPr>
          <w:b/>
          <w:sz w:val="28"/>
          <w:szCs w:val="28"/>
        </w:rPr>
      </w:pPr>
      <w:r w:rsidRPr="002378F9">
        <w:rPr>
          <w:b/>
          <w:sz w:val="28"/>
          <w:szCs w:val="28"/>
        </w:rPr>
        <w:t>а) основная:</w:t>
      </w:r>
    </w:p>
    <w:p w14:paraId="65F72362" w14:textId="659CC2B2" w:rsidR="00B07C58" w:rsidRDefault="000167E2" w:rsidP="00E4464C">
      <w:pPr>
        <w:spacing w:line="360" w:lineRule="auto"/>
        <w:ind w:firstLine="709"/>
        <w:jc w:val="both"/>
        <w:rPr>
          <w:sz w:val="28"/>
          <w:szCs w:val="28"/>
        </w:rPr>
      </w:pPr>
      <w:r>
        <w:rPr>
          <w:sz w:val="28"/>
          <w:szCs w:val="28"/>
        </w:rPr>
        <w:t>1</w:t>
      </w:r>
      <w:r w:rsidR="00B07C58" w:rsidRPr="002378F9">
        <w:rPr>
          <w:sz w:val="28"/>
          <w:szCs w:val="28"/>
        </w:rPr>
        <w:t xml:space="preserve">. </w:t>
      </w:r>
      <w:r w:rsidR="00255C92" w:rsidRPr="00255C92">
        <w:rPr>
          <w:sz w:val="28"/>
          <w:szCs w:val="28"/>
        </w:rPr>
        <w:t xml:space="preserve">Новоселов, К.В. Организация и методика проведения налоговых </w:t>
      </w:r>
      <w:proofErr w:type="gramStart"/>
      <w:r w:rsidR="00255C92" w:rsidRPr="00255C92">
        <w:rPr>
          <w:sz w:val="28"/>
          <w:szCs w:val="28"/>
        </w:rPr>
        <w:t>проверок :</w:t>
      </w:r>
      <w:proofErr w:type="gramEnd"/>
      <w:r w:rsidR="00255C92" w:rsidRPr="00255C92">
        <w:rPr>
          <w:sz w:val="28"/>
          <w:szCs w:val="28"/>
        </w:rPr>
        <w:t xml:space="preserve"> учебное пособие / К. В. Новоселов, Е. Е. Смирнова, А. С. Адвокатова; под ред. К. В. Новоселова. — </w:t>
      </w:r>
      <w:proofErr w:type="gramStart"/>
      <w:r w:rsidR="00255C92" w:rsidRPr="00255C92">
        <w:rPr>
          <w:sz w:val="28"/>
          <w:szCs w:val="28"/>
        </w:rPr>
        <w:t>Москва :</w:t>
      </w:r>
      <w:proofErr w:type="gramEnd"/>
      <w:r w:rsidR="00255C92" w:rsidRPr="00255C92">
        <w:rPr>
          <w:sz w:val="28"/>
          <w:szCs w:val="28"/>
        </w:rPr>
        <w:t xml:space="preserve"> </w:t>
      </w:r>
      <w:proofErr w:type="spellStart"/>
      <w:r w:rsidR="00255C92" w:rsidRPr="00255C92">
        <w:rPr>
          <w:sz w:val="28"/>
          <w:szCs w:val="28"/>
        </w:rPr>
        <w:t>КноРус</w:t>
      </w:r>
      <w:proofErr w:type="spellEnd"/>
      <w:r w:rsidR="00255C92" w:rsidRPr="00255C92">
        <w:rPr>
          <w:sz w:val="28"/>
          <w:szCs w:val="28"/>
        </w:rPr>
        <w:t>, 2023. — 240 с. — (Бакалавриат). - ЭБС BOOK.ru. — URL: https://book.ru/book/946792 (дата обращения: 11.0</w:t>
      </w:r>
      <w:r w:rsidR="00FB50BC">
        <w:rPr>
          <w:sz w:val="28"/>
          <w:szCs w:val="28"/>
        </w:rPr>
        <w:t>5</w:t>
      </w:r>
      <w:r w:rsidR="00255C92" w:rsidRPr="00255C92">
        <w:rPr>
          <w:sz w:val="28"/>
          <w:szCs w:val="28"/>
        </w:rPr>
        <w:t xml:space="preserve">.2023). — </w:t>
      </w:r>
      <w:proofErr w:type="gramStart"/>
      <w:r w:rsidR="00255C92" w:rsidRPr="00255C92">
        <w:rPr>
          <w:sz w:val="28"/>
          <w:szCs w:val="28"/>
        </w:rPr>
        <w:t>Текст :</w:t>
      </w:r>
      <w:proofErr w:type="gramEnd"/>
      <w:r w:rsidR="00255C92" w:rsidRPr="00255C92">
        <w:rPr>
          <w:sz w:val="28"/>
          <w:szCs w:val="28"/>
        </w:rPr>
        <w:t xml:space="preserve"> электронный.</w:t>
      </w:r>
    </w:p>
    <w:p w14:paraId="599114A0" w14:textId="4D734C4D" w:rsidR="00253D79" w:rsidRPr="002378F9" w:rsidRDefault="000167E2" w:rsidP="00E332A0">
      <w:pPr>
        <w:spacing w:line="360" w:lineRule="auto"/>
        <w:ind w:firstLine="709"/>
        <w:jc w:val="both"/>
        <w:rPr>
          <w:b/>
          <w:sz w:val="28"/>
          <w:szCs w:val="28"/>
        </w:rPr>
      </w:pPr>
      <w:r>
        <w:rPr>
          <w:sz w:val="28"/>
          <w:szCs w:val="28"/>
        </w:rPr>
        <w:t xml:space="preserve">2. </w:t>
      </w:r>
      <w:r w:rsidR="00E332A0" w:rsidRPr="00E332A0">
        <w:rPr>
          <w:sz w:val="28"/>
          <w:szCs w:val="28"/>
        </w:rPr>
        <w:t xml:space="preserve">Налоговое </w:t>
      </w:r>
      <w:proofErr w:type="gramStart"/>
      <w:r w:rsidR="00E332A0" w:rsidRPr="00E332A0">
        <w:rPr>
          <w:sz w:val="28"/>
          <w:szCs w:val="28"/>
        </w:rPr>
        <w:t>право :</w:t>
      </w:r>
      <w:proofErr w:type="gramEnd"/>
      <w:r w:rsidR="00E332A0" w:rsidRPr="00E332A0">
        <w:rPr>
          <w:sz w:val="28"/>
          <w:szCs w:val="28"/>
        </w:rPr>
        <w:t xml:space="preserve"> учебник / Г.Ф. Ручкина, М.Ю. Березин, А.С. </w:t>
      </w:r>
      <w:proofErr w:type="spellStart"/>
      <w:r w:rsidR="00E332A0" w:rsidRPr="00E332A0">
        <w:rPr>
          <w:sz w:val="28"/>
          <w:szCs w:val="28"/>
        </w:rPr>
        <w:t>Адвокатова</w:t>
      </w:r>
      <w:proofErr w:type="spellEnd"/>
      <w:r w:rsidR="00E332A0" w:rsidRPr="00E332A0">
        <w:rPr>
          <w:sz w:val="28"/>
          <w:szCs w:val="28"/>
        </w:rPr>
        <w:t xml:space="preserve"> [и др.]; </w:t>
      </w:r>
      <w:proofErr w:type="spellStart"/>
      <w:r w:rsidR="00E332A0" w:rsidRPr="00E332A0">
        <w:rPr>
          <w:sz w:val="28"/>
          <w:szCs w:val="28"/>
        </w:rPr>
        <w:t>Финуниверситет</w:t>
      </w:r>
      <w:proofErr w:type="spellEnd"/>
      <w:r w:rsidR="00E332A0" w:rsidRPr="00E332A0">
        <w:rPr>
          <w:sz w:val="28"/>
          <w:szCs w:val="28"/>
        </w:rPr>
        <w:t xml:space="preserve"> ; отв. ред. Г.Ф. Ручкина, М.Ю. Березин. - Москва: Проспект, 2021 - 800 с. - Текст: непосредственный. - То же. - ЭБС Проспект. - URL: http://ebs.prospekt.org/book/44338 (06.06.2023). - Текст: электронный.</w:t>
      </w:r>
    </w:p>
    <w:p w14:paraId="02B9E3C0" w14:textId="782FB71F" w:rsidR="00BE07E4" w:rsidRPr="002378F9" w:rsidRDefault="00BE07E4" w:rsidP="00BE07E4">
      <w:pPr>
        <w:spacing w:line="276" w:lineRule="auto"/>
        <w:ind w:right="-1" w:firstLine="709"/>
        <w:jc w:val="both"/>
        <w:rPr>
          <w:b/>
          <w:sz w:val="28"/>
          <w:szCs w:val="28"/>
        </w:rPr>
      </w:pPr>
      <w:r w:rsidRPr="002378F9">
        <w:rPr>
          <w:b/>
          <w:sz w:val="28"/>
          <w:szCs w:val="28"/>
        </w:rPr>
        <w:t xml:space="preserve">б) дополнительная: </w:t>
      </w:r>
    </w:p>
    <w:p w14:paraId="251FBB9E" w14:textId="77777777" w:rsidR="002B30C6" w:rsidRDefault="00BE07E4" w:rsidP="00E4464C">
      <w:pPr>
        <w:spacing w:line="360" w:lineRule="auto"/>
        <w:ind w:firstLine="709"/>
        <w:jc w:val="both"/>
      </w:pPr>
      <w:r w:rsidRPr="002378F9">
        <w:rPr>
          <w:sz w:val="28"/>
          <w:szCs w:val="28"/>
        </w:rPr>
        <w:t>3.</w:t>
      </w:r>
      <w:r w:rsidRPr="002378F9">
        <w:t xml:space="preserve"> </w:t>
      </w:r>
      <w:r w:rsidR="002B30C6" w:rsidRPr="002B30C6">
        <w:rPr>
          <w:sz w:val="28"/>
          <w:szCs w:val="28"/>
        </w:rPr>
        <w:t xml:space="preserve">Налоговое администрирование и контроль: учебник / А.С. Адвокатова, Л.И. Гончаренко, О.И. Борисов, Л.П. </w:t>
      </w:r>
      <w:proofErr w:type="gramStart"/>
      <w:r w:rsidR="002B30C6" w:rsidRPr="002B30C6">
        <w:rPr>
          <w:sz w:val="28"/>
          <w:szCs w:val="28"/>
        </w:rPr>
        <w:t>Грундел  [</w:t>
      </w:r>
      <w:proofErr w:type="gramEnd"/>
      <w:r w:rsidR="002B30C6" w:rsidRPr="002B30C6">
        <w:rPr>
          <w:sz w:val="28"/>
          <w:szCs w:val="28"/>
        </w:rPr>
        <w:t xml:space="preserve">и др.]; Финуниверситет; под ред. д-ра экон. наук, проф. Л.И. Гончаренко. - Москва: Магистр, 2019 - 448 с. - (Магистратура). - Текст: непосредственный. - То же. - 2020. - ЭБС ZNANIUM.com. - URL: http://znanium.com/catalog/product/1073458 (дата обращения: 20.04.2023). — </w:t>
      </w:r>
      <w:proofErr w:type="gramStart"/>
      <w:r w:rsidR="002B30C6" w:rsidRPr="002B30C6">
        <w:rPr>
          <w:sz w:val="28"/>
          <w:szCs w:val="28"/>
        </w:rPr>
        <w:t>Текст :</w:t>
      </w:r>
      <w:proofErr w:type="gramEnd"/>
      <w:r w:rsidR="002B30C6" w:rsidRPr="002B30C6">
        <w:rPr>
          <w:sz w:val="28"/>
          <w:szCs w:val="28"/>
        </w:rPr>
        <w:t xml:space="preserve"> электронный.</w:t>
      </w:r>
    </w:p>
    <w:p w14:paraId="48754F12" w14:textId="5E506427" w:rsidR="00B07C58" w:rsidRPr="002378F9" w:rsidRDefault="00B07C58" w:rsidP="00E4464C">
      <w:pPr>
        <w:spacing w:line="360" w:lineRule="auto"/>
        <w:ind w:firstLine="709"/>
        <w:jc w:val="both"/>
        <w:rPr>
          <w:sz w:val="28"/>
          <w:szCs w:val="28"/>
        </w:rPr>
      </w:pPr>
      <w:r w:rsidRPr="002378F9">
        <w:rPr>
          <w:sz w:val="28"/>
          <w:szCs w:val="28"/>
        </w:rPr>
        <w:t xml:space="preserve">4. </w:t>
      </w:r>
      <w:r w:rsidR="00255C92" w:rsidRPr="00255C92">
        <w:rPr>
          <w:sz w:val="28"/>
          <w:szCs w:val="28"/>
        </w:rPr>
        <w:t xml:space="preserve">Адвокатова, А.С. Налоговый контроль в условиях модификации отношений налоговых органов и </w:t>
      </w:r>
      <w:proofErr w:type="gramStart"/>
      <w:r w:rsidR="00255C92" w:rsidRPr="00255C92">
        <w:rPr>
          <w:sz w:val="28"/>
          <w:szCs w:val="28"/>
        </w:rPr>
        <w:t>налогоплательщиков :</w:t>
      </w:r>
      <w:proofErr w:type="gramEnd"/>
      <w:r w:rsidR="00255C92" w:rsidRPr="00255C92">
        <w:rPr>
          <w:sz w:val="28"/>
          <w:szCs w:val="28"/>
        </w:rPr>
        <w:t xml:space="preserve"> монография / А.С. Адвокатова; под ред. Л.И. Гончаренко; Финуниверситет . — </w:t>
      </w:r>
      <w:proofErr w:type="gramStart"/>
      <w:r w:rsidR="00255C92" w:rsidRPr="00255C92">
        <w:rPr>
          <w:sz w:val="28"/>
          <w:szCs w:val="28"/>
        </w:rPr>
        <w:t>Москва :</w:t>
      </w:r>
      <w:proofErr w:type="gramEnd"/>
      <w:r w:rsidR="00255C92" w:rsidRPr="00255C92">
        <w:rPr>
          <w:sz w:val="28"/>
          <w:szCs w:val="28"/>
        </w:rPr>
        <w:t xml:space="preserve"> </w:t>
      </w:r>
      <w:proofErr w:type="spellStart"/>
      <w:r w:rsidR="00255C92" w:rsidRPr="00255C92">
        <w:rPr>
          <w:sz w:val="28"/>
          <w:szCs w:val="28"/>
        </w:rPr>
        <w:t>Русайнс</w:t>
      </w:r>
      <w:proofErr w:type="spellEnd"/>
      <w:r w:rsidR="00255C92" w:rsidRPr="00255C92">
        <w:rPr>
          <w:sz w:val="28"/>
          <w:szCs w:val="28"/>
        </w:rPr>
        <w:t xml:space="preserve">, 2020. — 190 с. — ЭБС BOOK.ru. — URL: https://book.ru/book/939452 (дата обращения: 17.04.2023). — </w:t>
      </w:r>
      <w:proofErr w:type="gramStart"/>
      <w:r w:rsidR="00255C92" w:rsidRPr="00255C92">
        <w:rPr>
          <w:sz w:val="28"/>
          <w:szCs w:val="28"/>
        </w:rPr>
        <w:t>Текст :</w:t>
      </w:r>
      <w:proofErr w:type="gramEnd"/>
      <w:r w:rsidR="00255C92" w:rsidRPr="00255C92">
        <w:rPr>
          <w:sz w:val="28"/>
          <w:szCs w:val="28"/>
        </w:rPr>
        <w:t xml:space="preserve"> электронный.</w:t>
      </w:r>
    </w:p>
    <w:p w14:paraId="2CEE2E5C" w14:textId="77777777" w:rsidR="00B07C58" w:rsidRPr="002378F9" w:rsidRDefault="00B07C58" w:rsidP="00BE07E4">
      <w:pPr>
        <w:spacing w:line="276" w:lineRule="auto"/>
        <w:ind w:right="-1" w:firstLine="709"/>
        <w:jc w:val="both"/>
        <w:rPr>
          <w:sz w:val="28"/>
          <w:szCs w:val="28"/>
        </w:rPr>
      </w:pPr>
    </w:p>
    <w:p w14:paraId="5E113978" w14:textId="77777777" w:rsidR="00BE07E4" w:rsidRPr="002378F9" w:rsidRDefault="00BE07E4" w:rsidP="002A66D8">
      <w:pPr>
        <w:keepNext/>
        <w:keepLines/>
        <w:spacing w:before="240" w:line="276" w:lineRule="auto"/>
        <w:ind w:firstLine="709"/>
        <w:jc w:val="both"/>
        <w:outlineLvl w:val="0"/>
        <w:rPr>
          <w:rFonts w:eastAsiaTheme="majorEastAsia"/>
          <w:b/>
          <w:sz w:val="28"/>
          <w:szCs w:val="28"/>
        </w:rPr>
      </w:pPr>
      <w:bookmarkStart w:id="19" w:name="_Toc104467653"/>
      <w:r w:rsidRPr="002378F9">
        <w:rPr>
          <w:rFonts w:eastAsiaTheme="majorEastAsia"/>
          <w:b/>
          <w:sz w:val="28"/>
          <w:szCs w:val="28"/>
        </w:rPr>
        <w:lastRenderedPageBreak/>
        <w:t>9. Перечень ресурсов информационно - телекоммуникационной сети «Интернет», необходимых для освоения дисциплины</w:t>
      </w:r>
      <w:bookmarkEnd w:id="19"/>
    </w:p>
    <w:p w14:paraId="55D6911A"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www.minfin.ru — Министерство финансов Российской Федерации</w:t>
      </w:r>
    </w:p>
    <w:p w14:paraId="23896A7D"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www.nalog.ru — Федеральная налоговая служба </w:t>
      </w:r>
    </w:p>
    <w:p w14:paraId="69C7014B"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www.prime-tass.ru — Агентство экономической информации </w:t>
      </w:r>
    </w:p>
    <w:p w14:paraId="128989D1"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www.quote.ru — финансовые показатели российских предприятий </w:t>
      </w:r>
    </w:p>
    <w:p w14:paraId="4178DC29"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www.raexpert.ru — Рейтинговое агентство ЭКСПЕРТ РА </w:t>
      </w:r>
    </w:p>
    <w:p w14:paraId="54A2E470"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www.rbc.ru — РИА РБК </w:t>
      </w:r>
    </w:p>
    <w:p w14:paraId="08228AD6"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www.riskland.ru — Экспертиза рисков </w:t>
      </w:r>
    </w:p>
    <w:p w14:paraId="3034E7AB"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http://www.consultant.ru/ - СПС Консультант Плюс.</w:t>
      </w:r>
    </w:p>
    <w:p w14:paraId="78A8603D"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http://www/garant.ru/ - СПС Гарант. </w:t>
      </w:r>
    </w:p>
    <w:p w14:paraId="6E80EB2F"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Электронная библиотека Финансового университета (ЭБ) http://elib.fa.ru/ (http://library.fa.ru/files/elibfa.pdf) </w:t>
      </w:r>
    </w:p>
    <w:p w14:paraId="62CB60FC"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Электронно-библиотечная система BOOK.RU http://www.book.ru </w:t>
      </w:r>
    </w:p>
    <w:p w14:paraId="2F548794"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Электронно-библиотечная система «Университетская библиотека ОНЛАЙН» http://biblioclub.ru/ </w:t>
      </w:r>
    </w:p>
    <w:p w14:paraId="58E1FF0C"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Электронно-библиотечная система </w:t>
      </w:r>
      <w:proofErr w:type="spellStart"/>
      <w:r w:rsidRPr="002378F9">
        <w:rPr>
          <w:sz w:val="28"/>
          <w:szCs w:val="28"/>
        </w:rPr>
        <w:t>Znanium</w:t>
      </w:r>
      <w:proofErr w:type="spellEnd"/>
      <w:r w:rsidRPr="002378F9">
        <w:rPr>
          <w:sz w:val="28"/>
          <w:szCs w:val="28"/>
        </w:rPr>
        <w:t xml:space="preserve"> http://www.znanium.com </w:t>
      </w:r>
    </w:p>
    <w:p w14:paraId="710257BB"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«Деловая онлайн библиотека» издательства «Альпина </w:t>
      </w:r>
      <w:proofErr w:type="spellStart"/>
      <w:r w:rsidRPr="002378F9">
        <w:rPr>
          <w:sz w:val="28"/>
          <w:szCs w:val="28"/>
        </w:rPr>
        <w:t>Паблишер</w:t>
      </w:r>
      <w:proofErr w:type="spellEnd"/>
      <w:r w:rsidRPr="002378F9">
        <w:rPr>
          <w:sz w:val="28"/>
          <w:szCs w:val="28"/>
        </w:rPr>
        <w:t xml:space="preserve">» http://lib.alpinadigital.ru/en/library </w:t>
      </w:r>
    </w:p>
    <w:p w14:paraId="01ECA21D" w14:textId="77777777" w:rsidR="00BE07E4" w:rsidRPr="002378F9" w:rsidRDefault="00BE07E4" w:rsidP="00887B3B">
      <w:pPr>
        <w:numPr>
          <w:ilvl w:val="0"/>
          <w:numId w:val="5"/>
        </w:numPr>
        <w:spacing w:line="276" w:lineRule="auto"/>
        <w:ind w:left="0" w:firstLine="709"/>
        <w:jc w:val="both"/>
        <w:rPr>
          <w:sz w:val="28"/>
          <w:szCs w:val="28"/>
        </w:rPr>
      </w:pPr>
      <w:r w:rsidRPr="002378F9">
        <w:rPr>
          <w:sz w:val="28"/>
          <w:szCs w:val="28"/>
        </w:rPr>
        <w:t xml:space="preserve">Электронно-библиотечная система издательства «Лань» https://e.lanbook.com/ </w:t>
      </w:r>
    </w:p>
    <w:p w14:paraId="0BD8CFDF" w14:textId="1575B0B7" w:rsidR="00255C92" w:rsidRDefault="00255C92" w:rsidP="00255C92">
      <w:pPr>
        <w:widowControl/>
        <w:numPr>
          <w:ilvl w:val="0"/>
          <w:numId w:val="5"/>
        </w:numPr>
        <w:autoSpaceDE/>
        <w:autoSpaceDN/>
        <w:adjustRightInd/>
        <w:spacing w:after="200" w:line="276" w:lineRule="auto"/>
        <w:ind w:left="0" w:firstLine="709"/>
        <w:jc w:val="both"/>
        <w:rPr>
          <w:rFonts w:eastAsiaTheme="majorEastAsia"/>
          <w:sz w:val="28"/>
          <w:szCs w:val="28"/>
        </w:rPr>
      </w:pPr>
      <w:r w:rsidRPr="00255C92">
        <w:rPr>
          <w:sz w:val="28"/>
          <w:szCs w:val="28"/>
        </w:rPr>
        <w:t xml:space="preserve">Образовательная платформа </w:t>
      </w:r>
      <w:proofErr w:type="spellStart"/>
      <w:r w:rsidRPr="00255C92">
        <w:rPr>
          <w:sz w:val="28"/>
          <w:szCs w:val="28"/>
        </w:rPr>
        <w:t>Юрайт</w:t>
      </w:r>
      <w:proofErr w:type="spellEnd"/>
      <w:r w:rsidRPr="00255C92">
        <w:rPr>
          <w:sz w:val="28"/>
          <w:szCs w:val="28"/>
        </w:rPr>
        <w:t xml:space="preserve"> </w:t>
      </w:r>
      <w:hyperlink r:id="rId11" w:history="1">
        <w:r w:rsidRPr="000E6D20">
          <w:rPr>
            <w:rStyle w:val="af4"/>
            <w:sz w:val="28"/>
            <w:szCs w:val="28"/>
          </w:rPr>
          <w:t>https://urait.ru/</w:t>
        </w:r>
      </w:hyperlink>
    </w:p>
    <w:p w14:paraId="7D3C6EF3" w14:textId="61977E65" w:rsidR="00BE07E4" w:rsidRPr="00255C92" w:rsidRDefault="00BE07E4" w:rsidP="00255C92">
      <w:pPr>
        <w:widowControl/>
        <w:numPr>
          <w:ilvl w:val="0"/>
          <w:numId w:val="5"/>
        </w:numPr>
        <w:autoSpaceDE/>
        <w:autoSpaceDN/>
        <w:adjustRightInd/>
        <w:spacing w:after="200" w:line="276" w:lineRule="auto"/>
        <w:ind w:left="0" w:firstLine="709"/>
        <w:jc w:val="both"/>
        <w:rPr>
          <w:rFonts w:eastAsiaTheme="majorEastAsia"/>
          <w:sz w:val="28"/>
          <w:szCs w:val="28"/>
        </w:rPr>
      </w:pPr>
      <w:r w:rsidRPr="00255C92">
        <w:rPr>
          <w:sz w:val="28"/>
          <w:szCs w:val="28"/>
        </w:rPr>
        <w:t xml:space="preserve">Научная электронная библиотека eLibrary.ru </w:t>
      </w:r>
      <w:hyperlink r:id="rId12" w:history="1">
        <w:r w:rsidRPr="00255C92">
          <w:rPr>
            <w:sz w:val="28"/>
            <w:szCs w:val="28"/>
            <w:u w:val="single"/>
          </w:rPr>
          <w:t>http://elibrary.ru</w:t>
        </w:r>
      </w:hyperlink>
    </w:p>
    <w:p w14:paraId="712F8C2F" w14:textId="43CA495E" w:rsidR="00145199" w:rsidRPr="002378F9" w:rsidRDefault="00145199" w:rsidP="004F1076">
      <w:pPr>
        <w:pStyle w:val="1"/>
        <w:spacing w:line="360" w:lineRule="auto"/>
        <w:ind w:firstLine="709"/>
        <w:rPr>
          <w:rFonts w:ascii="Times New Roman" w:hAnsi="Times New Roman" w:cs="Times New Roman"/>
          <w:b/>
          <w:color w:val="auto"/>
          <w:sz w:val="28"/>
          <w:szCs w:val="28"/>
        </w:rPr>
      </w:pPr>
      <w:bookmarkStart w:id="20" w:name="_Toc104467654"/>
      <w:r w:rsidRPr="002378F9">
        <w:rPr>
          <w:rFonts w:ascii="Times New Roman" w:hAnsi="Times New Roman" w:cs="Times New Roman"/>
          <w:b/>
          <w:color w:val="auto"/>
          <w:sz w:val="28"/>
          <w:szCs w:val="28"/>
        </w:rPr>
        <w:t xml:space="preserve">10. </w:t>
      </w:r>
      <w:bookmarkEnd w:id="20"/>
      <w:r w:rsidR="002A66D8" w:rsidRPr="002378F9">
        <w:rPr>
          <w:rFonts w:ascii="Times New Roman" w:hAnsi="Times New Roman" w:cs="Times New Roman"/>
          <w:b/>
          <w:color w:val="auto"/>
          <w:sz w:val="28"/>
          <w:szCs w:val="28"/>
        </w:rPr>
        <w:t>Методические указания для обучающихся по освоению дисциплины и выполнению различных форм самостоятельной работы</w:t>
      </w:r>
    </w:p>
    <w:p w14:paraId="10AB5AFE" w14:textId="77777777" w:rsidR="00177F5E" w:rsidRPr="002378F9" w:rsidRDefault="00177F5E" w:rsidP="00177F5E"/>
    <w:p w14:paraId="27490798" w14:textId="66C949A0" w:rsidR="00353169" w:rsidRPr="002378F9" w:rsidRDefault="00353169" w:rsidP="00DF3404">
      <w:pPr>
        <w:shd w:val="clear" w:color="auto" w:fill="FFFFFF"/>
        <w:autoSpaceDE/>
        <w:autoSpaceDN/>
        <w:adjustRightInd/>
        <w:spacing w:line="360" w:lineRule="auto"/>
        <w:ind w:firstLine="709"/>
        <w:contextualSpacing/>
        <w:jc w:val="both"/>
        <w:rPr>
          <w:rFonts w:eastAsia="Calibri"/>
          <w:sz w:val="28"/>
          <w:szCs w:val="28"/>
          <w:lang w:eastAsia="en-US"/>
        </w:rPr>
      </w:pPr>
      <w:r w:rsidRPr="002378F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5E1356" w:rsidRPr="002378F9">
        <w:rPr>
          <w:rFonts w:eastAsia="Calibri"/>
          <w:sz w:val="28"/>
          <w:szCs w:val="28"/>
          <w:lang w:eastAsia="en-US"/>
        </w:rPr>
        <w:t>с</w:t>
      </w:r>
      <w:r w:rsidRPr="002378F9">
        <w:rPr>
          <w:rFonts w:eastAsia="Calibri"/>
          <w:sz w:val="28"/>
          <w:szCs w:val="28"/>
          <w:lang w:eastAsia="en-US"/>
        </w:rPr>
        <w:t xml:space="preserve">итете, утвержденные приказом </w:t>
      </w:r>
      <w:proofErr w:type="spellStart"/>
      <w:r w:rsidRPr="002378F9">
        <w:rPr>
          <w:rFonts w:eastAsia="Calibri"/>
          <w:sz w:val="28"/>
          <w:szCs w:val="28"/>
          <w:lang w:eastAsia="en-US"/>
        </w:rPr>
        <w:t>Финуниверситета</w:t>
      </w:r>
      <w:proofErr w:type="spellEnd"/>
      <w:r w:rsidRPr="002378F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378F9">
        <w:rPr>
          <w:rFonts w:eastAsia="Calibri"/>
          <w:sz w:val="28"/>
          <w:szCs w:val="28"/>
          <w:lang w:eastAsia="en-US"/>
        </w:rPr>
        <w:t>Финуниверситета</w:t>
      </w:r>
      <w:proofErr w:type="spellEnd"/>
      <w:r w:rsidRPr="002378F9">
        <w:rPr>
          <w:rFonts w:eastAsia="Calibri"/>
          <w:sz w:val="28"/>
          <w:szCs w:val="28"/>
          <w:lang w:eastAsia="en-US"/>
        </w:rPr>
        <w:t xml:space="preserve">»), использовать методические рекомендации департамента. </w:t>
      </w:r>
    </w:p>
    <w:p w14:paraId="6FBC70F0" w14:textId="77777777" w:rsidR="00177F5E" w:rsidRPr="002378F9" w:rsidRDefault="00177F5E" w:rsidP="00DF3404">
      <w:pPr>
        <w:shd w:val="clear" w:color="auto" w:fill="FFFFFF"/>
        <w:autoSpaceDE/>
        <w:autoSpaceDN/>
        <w:adjustRightInd/>
        <w:spacing w:line="360" w:lineRule="auto"/>
        <w:ind w:firstLine="709"/>
        <w:contextualSpacing/>
        <w:jc w:val="both"/>
        <w:rPr>
          <w:rFonts w:eastAsia="Calibri"/>
          <w:sz w:val="28"/>
          <w:szCs w:val="28"/>
          <w:lang w:eastAsia="en-US"/>
        </w:rPr>
      </w:pPr>
    </w:p>
    <w:p w14:paraId="541D69B8" w14:textId="0375B44D" w:rsidR="00C52F7B" w:rsidRPr="002378F9" w:rsidRDefault="00A5714A" w:rsidP="00A5714A">
      <w:pPr>
        <w:pStyle w:val="1"/>
        <w:spacing w:line="276" w:lineRule="auto"/>
        <w:contextualSpacing/>
        <w:jc w:val="both"/>
        <w:rPr>
          <w:rFonts w:ascii="Times New Roman" w:hAnsi="Times New Roman" w:cs="Times New Roman"/>
          <w:b/>
          <w:bCs/>
          <w:color w:val="auto"/>
          <w:sz w:val="28"/>
          <w:szCs w:val="28"/>
        </w:rPr>
      </w:pPr>
      <w:bookmarkStart w:id="21" w:name="_Toc104467655"/>
      <w:r>
        <w:rPr>
          <w:rFonts w:ascii="Times New Roman" w:hAnsi="Times New Roman" w:cs="Times New Roman"/>
          <w:b/>
          <w:bCs/>
          <w:color w:val="auto"/>
          <w:sz w:val="28"/>
          <w:szCs w:val="28"/>
        </w:rPr>
        <w:lastRenderedPageBreak/>
        <w:t xml:space="preserve">11. </w:t>
      </w:r>
      <w:r w:rsidR="00C52F7B" w:rsidRPr="002378F9">
        <w:rPr>
          <w:rFonts w:ascii="Times New Roman" w:hAnsi="Times New Roman" w:cs="Times New Roman"/>
          <w:b/>
          <w:bCs/>
          <w:color w:val="auto"/>
          <w:sz w:val="28"/>
          <w:szCs w:val="28"/>
        </w:rPr>
        <w:t xml:space="preserve">Перечень информационных технологий, используемых при осуществлении образовательного процесса по </w:t>
      </w:r>
      <w:r w:rsidR="00504556" w:rsidRPr="002378F9">
        <w:rPr>
          <w:rFonts w:ascii="Times New Roman" w:hAnsi="Times New Roman" w:cs="Times New Roman"/>
          <w:b/>
          <w:bCs/>
          <w:color w:val="auto"/>
          <w:sz w:val="28"/>
          <w:szCs w:val="28"/>
        </w:rPr>
        <w:t>дисциплине</w:t>
      </w:r>
      <w:r w:rsidR="00C52F7B" w:rsidRPr="002378F9">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2378F9">
        <w:rPr>
          <w:rFonts w:ascii="Times New Roman" w:hAnsi="Times New Roman" w:cs="Times New Roman"/>
          <w:b/>
          <w:bCs/>
          <w:color w:val="auto"/>
          <w:sz w:val="28"/>
          <w:szCs w:val="28"/>
        </w:rPr>
        <w:t xml:space="preserve"> (при необходимости)</w:t>
      </w:r>
      <w:r w:rsidR="001074EA" w:rsidRPr="002378F9">
        <w:rPr>
          <w:rFonts w:ascii="Times New Roman" w:hAnsi="Times New Roman" w:cs="Times New Roman"/>
          <w:b/>
          <w:bCs/>
          <w:color w:val="auto"/>
          <w:sz w:val="28"/>
          <w:szCs w:val="28"/>
        </w:rPr>
        <w:t>.</w:t>
      </w:r>
      <w:bookmarkEnd w:id="21"/>
    </w:p>
    <w:p w14:paraId="136F0396" w14:textId="77777777" w:rsidR="004F1076" w:rsidRPr="002378F9" w:rsidRDefault="004F1076" w:rsidP="00DF3404">
      <w:pPr>
        <w:pStyle w:val="a6"/>
        <w:ind w:left="1778"/>
        <w:contextualSpacing/>
      </w:pPr>
    </w:p>
    <w:p w14:paraId="076D9B81" w14:textId="77777777" w:rsidR="00E76E1B" w:rsidRPr="002378F9" w:rsidRDefault="00E76E1B" w:rsidP="00DF3404">
      <w:pPr>
        <w:pStyle w:val="2"/>
        <w:spacing w:line="360" w:lineRule="auto"/>
        <w:ind w:firstLine="709"/>
        <w:contextualSpacing/>
        <w:rPr>
          <w:rFonts w:ascii="Times New Roman" w:eastAsia="Calibri" w:hAnsi="Times New Roman" w:cs="Times New Roman"/>
          <w:b/>
          <w:bCs/>
          <w:color w:val="auto"/>
          <w:kern w:val="32"/>
          <w:sz w:val="28"/>
          <w:szCs w:val="28"/>
        </w:rPr>
      </w:pPr>
      <w:bookmarkStart w:id="22" w:name="_Toc531614950"/>
      <w:bookmarkStart w:id="23" w:name="_Toc531686467"/>
      <w:bookmarkStart w:id="24" w:name="_Toc104467656"/>
      <w:r w:rsidRPr="002378F9">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22"/>
      <w:bookmarkEnd w:id="23"/>
      <w:bookmarkEnd w:id="24"/>
    </w:p>
    <w:p w14:paraId="336A579A" w14:textId="77777777" w:rsidR="00253D79" w:rsidRPr="002378F9" w:rsidRDefault="00253D79" w:rsidP="00253D79">
      <w:pPr>
        <w:shd w:val="clear" w:color="auto" w:fill="FFFFFF"/>
        <w:tabs>
          <w:tab w:val="left" w:pos="442"/>
        </w:tabs>
        <w:jc w:val="both"/>
        <w:rPr>
          <w:rFonts w:eastAsia="Calibri"/>
          <w:bCs/>
          <w:sz w:val="28"/>
          <w:szCs w:val="28"/>
        </w:rPr>
      </w:pPr>
      <w:bookmarkStart w:id="25" w:name="_Toc531614953"/>
      <w:bookmarkStart w:id="26" w:name="_Toc531686470"/>
      <w:bookmarkStart w:id="27" w:name="_Toc104467657"/>
      <w:r w:rsidRPr="002378F9">
        <w:rPr>
          <w:rFonts w:eastAsia="Calibri"/>
          <w:bCs/>
          <w:sz w:val="28"/>
          <w:szCs w:val="28"/>
        </w:rPr>
        <w:t xml:space="preserve">1. </w:t>
      </w:r>
      <w:bookmarkStart w:id="28" w:name="_Toc531614952"/>
      <w:bookmarkStart w:id="29" w:name="_Toc531686469"/>
      <w:r w:rsidRPr="002378F9">
        <w:rPr>
          <w:rFonts w:eastAsia="Calibri"/>
          <w:bCs/>
          <w:sz w:val="28"/>
          <w:szCs w:val="28"/>
        </w:rPr>
        <w:t xml:space="preserve">Компьютерные программы общего назначения </w:t>
      </w:r>
      <w:r w:rsidRPr="002378F9">
        <w:rPr>
          <w:rFonts w:eastAsia="Calibri"/>
          <w:bCs/>
          <w:sz w:val="28"/>
          <w:szCs w:val="28"/>
          <w:lang w:val="en-US"/>
        </w:rPr>
        <w:t>Linux</w:t>
      </w:r>
      <w:r w:rsidRPr="002378F9">
        <w:rPr>
          <w:rFonts w:eastAsia="Calibri"/>
          <w:bCs/>
          <w:sz w:val="28"/>
          <w:szCs w:val="28"/>
        </w:rPr>
        <w:t xml:space="preserve">, </w:t>
      </w:r>
      <w:r w:rsidRPr="002378F9">
        <w:rPr>
          <w:rFonts w:eastAsia="Calibri"/>
          <w:bCs/>
          <w:sz w:val="28"/>
          <w:szCs w:val="28"/>
          <w:lang w:val="en-US"/>
        </w:rPr>
        <w:t>Libre</w:t>
      </w:r>
      <w:r w:rsidRPr="002378F9">
        <w:rPr>
          <w:rFonts w:eastAsia="Calibri"/>
          <w:bCs/>
          <w:sz w:val="28"/>
          <w:szCs w:val="28"/>
        </w:rPr>
        <w:t>Office;</w:t>
      </w:r>
    </w:p>
    <w:p w14:paraId="11AF7F6C" w14:textId="77777777" w:rsidR="00253D79" w:rsidRPr="002378F9" w:rsidRDefault="00253D79" w:rsidP="00253D79">
      <w:pPr>
        <w:shd w:val="clear" w:color="auto" w:fill="FFFFFF"/>
        <w:tabs>
          <w:tab w:val="left" w:pos="442"/>
        </w:tabs>
        <w:jc w:val="both"/>
        <w:rPr>
          <w:rFonts w:eastAsia="Calibri"/>
          <w:bCs/>
          <w:sz w:val="28"/>
          <w:szCs w:val="28"/>
        </w:rPr>
      </w:pPr>
      <w:r w:rsidRPr="002378F9">
        <w:rPr>
          <w:rFonts w:eastAsia="Calibri"/>
          <w:bCs/>
          <w:sz w:val="28"/>
          <w:szCs w:val="28"/>
        </w:rPr>
        <w:t xml:space="preserve">2. Антивирус </w:t>
      </w:r>
      <w:bookmarkEnd w:id="28"/>
      <w:bookmarkEnd w:id="29"/>
      <w:r w:rsidRPr="002378F9">
        <w:rPr>
          <w:rFonts w:eastAsia="Calibri"/>
          <w:bCs/>
          <w:sz w:val="28"/>
          <w:szCs w:val="28"/>
        </w:rPr>
        <w:t>Kaspersky</w:t>
      </w:r>
    </w:p>
    <w:p w14:paraId="2013DCE9" w14:textId="77777777" w:rsidR="00E76E1B" w:rsidRPr="002378F9" w:rsidRDefault="00E76E1B" w:rsidP="00AF2500">
      <w:pPr>
        <w:pStyle w:val="2"/>
        <w:ind w:firstLine="708"/>
        <w:rPr>
          <w:rFonts w:ascii="Times New Roman" w:eastAsia="Calibri" w:hAnsi="Times New Roman" w:cs="Times New Roman"/>
          <w:bCs/>
          <w:color w:val="auto"/>
          <w:kern w:val="32"/>
          <w:sz w:val="28"/>
          <w:szCs w:val="28"/>
        </w:rPr>
      </w:pPr>
      <w:r w:rsidRPr="002378F9">
        <w:rPr>
          <w:rFonts w:ascii="Times New Roman" w:eastAsia="Calibri" w:hAnsi="Times New Roman" w:cs="Times New Roman"/>
          <w:b/>
          <w:bCs/>
          <w:color w:val="auto"/>
          <w:kern w:val="32"/>
          <w:sz w:val="28"/>
          <w:szCs w:val="28"/>
        </w:rPr>
        <w:t>11.2. Современные профессиональные базы данных и информационные справочные системы</w:t>
      </w:r>
      <w:bookmarkEnd w:id="25"/>
      <w:bookmarkEnd w:id="26"/>
      <w:bookmarkEnd w:id="27"/>
    </w:p>
    <w:p w14:paraId="358DC447" w14:textId="77777777" w:rsidR="00E53B96" w:rsidRPr="002378F9" w:rsidRDefault="00E53B96" w:rsidP="00B12436">
      <w:pPr>
        <w:autoSpaceDE/>
        <w:autoSpaceDN/>
        <w:adjustRightInd/>
        <w:spacing w:line="360" w:lineRule="auto"/>
        <w:ind w:right="284" w:firstLine="709"/>
        <w:rPr>
          <w:b/>
          <w:sz w:val="28"/>
          <w:szCs w:val="24"/>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2378F9" w:rsidRPr="002378F9" w14:paraId="02301B2E" w14:textId="77777777" w:rsidTr="00567292">
        <w:trPr>
          <w:trHeight w:val="88"/>
        </w:trPr>
        <w:tc>
          <w:tcPr>
            <w:tcW w:w="856" w:type="dxa"/>
            <w:vAlign w:val="center"/>
          </w:tcPr>
          <w:p w14:paraId="1AAF96CF" w14:textId="77777777" w:rsidR="00E53B96" w:rsidRPr="002378F9" w:rsidRDefault="00E53B96" w:rsidP="002264E6">
            <w:pPr>
              <w:shd w:val="clear" w:color="auto" w:fill="FFFFFF"/>
              <w:autoSpaceDE/>
              <w:autoSpaceDN/>
              <w:adjustRightInd/>
              <w:spacing w:line="276" w:lineRule="auto"/>
              <w:rPr>
                <w:b/>
                <w:sz w:val="24"/>
                <w:szCs w:val="24"/>
                <w:lang w:eastAsia="en-US"/>
              </w:rPr>
            </w:pPr>
            <w:r w:rsidRPr="002378F9">
              <w:rPr>
                <w:b/>
                <w:sz w:val="24"/>
                <w:szCs w:val="24"/>
                <w:lang w:eastAsia="en-US"/>
              </w:rPr>
              <w:t>№п/п</w:t>
            </w:r>
          </w:p>
        </w:tc>
        <w:tc>
          <w:tcPr>
            <w:tcW w:w="4559" w:type="dxa"/>
            <w:vAlign w:val="center"/>
          </w:tcPr>
          <w:p w14:paraId="5D3953D2" w14:textId="77777777" w:rsidR="00E53B96" w:rsidRPr="002378F9" w:rsidRDefault="00E53B96" w:rsidP="002264E6">
            <w:pPr>
              <w:shd w:val="clear" w:color="auto" w:fill="FFFFFF"/>
              <w:autoSpaceDE/>
              <w:autoSpaceDN/>
              <w:adjustRightInd/>
              <w:spacing w:line="276" w:lineRule="auto"/>
              <w:rPr>
                <w:b/>
                <w:sz w:val="24"/>
                <w:szCs w:val="24"/>
                <w:lang w:eastAsia="en-US"/>
              </w:rPr>
            </w:pPr>
            <w:r w:rsidRPr="002378F9">
              <w:rPr>
                <w:b/>
                <w:sz w:val="24"/>
                <w:szCs w:val="24"/>
                <w:lang w:eastAsia="en-US"/>
              </w:rPr>
              <w:t>Название рекомендуемых технических и компьютерных средств обучения</w:t>
            </w:r>
          </w:p>
        </w:tc>
        <w:tc>
          <w:tcPr>
            <w:tcW w:w="3680" w:type="dxa"/>
            <w:vAlign w:val="center"/>
          </w:tcPr>
          <w:p w14:paraId="7B518A35" w14:textId="77777777" w:rsidR="00E53B96" w:rsidRPr="002378F9" w:rsidRDefault="00E53B96" w:rsidP="002264E6">
            <w:pPr>
              <w:shd w:val="clear" w:color="auto" w:fill="FFFFFF"/>
              <w:autoSpaceDE/>
              <w:autoSpaceDN/>
              <w:adjustRightInd/>
              <w:spacing w:line="276" w:lineRule="auto"/>
              <w:rPr>
                <w:b/>
                <w:sz w:val="24"/>
                <w:szCs w:val="24"/>
                <w:lang w:eastAsia="en-US"/>
              </w:rPr>
            </w:pPr>
            <w:r w:rsidRPr="002378F9">
              <w:rPr>
                <w:b/>
                <w:sz w:val="24"/>
                <w:szCs w:val="24"/>
                <w:lang w:eastAsia="en-US"/>
              </w:rPr>
              <w:t>Наименование разделов и тем</w:t>
            </w:r>
          </w:p>
        </w:tc>
      </w:tr>
      <w:tr w:rsidR="002378F9" w:rsidRPr="002378F9" w14:paraId="1749A7EB" w14:textId="77777777" w:rsidTr="00567292">
        <w:trPr>
          <w:trHeight w:val="565"/>
        </w:trPr>
        <w:tc>
          <w:tcPr>
            <w:tcW w:w="856" w:type="dxa"/>
          </w:tcPr>
          <w:p w14:paraId="0A8F5402" w14:textId="77777777" w:rsidR="00E53B96" w:rsidRPr="002378F9" w:rsidRDefault="00E53B96" w:rsidP="002264E6">
            <w:pPr>
              <w:shd w:val="clear" w:color="auto" w:fill="FFFFFF"/>
              <w:autoSpaceDE/>
              <w:autoSpaceDN/>
              <w:adjustRightInd/>
              <w:spacing w:line="276" w:lineRule="auto"/>
              <w:rPr>
                <w:sz w:val="24"/>
                <w:szCs w:val="24"/>
                <w:lang w:eastAsia="en-US"/>
              </w:rPr>
            </w:pPr>
            <w:r w:rsidRPr="002378F9">
              <w:rPr>
                <w:sz w:val="24"/>
                <w:szCs w:val="24"/>
                <w:lang w:eastAsia="en-US"/>
              </w:rPr>
              <w:t>1</w:t>
            </w:r>
          </w:p>
        </w:tc>
        <w:tc>
          <w:tcPr>
            <w:tcW w:w="4559" w:type="dxa"/>
          </w:tcPr>
          <w:p w14:paraId="37968F38" w14:textId="77777777" w:rsidR="00E53B96" w:rsidRPr="002378F9" w:rsidRDefault="00E53B96" w:rsidP="002264E6">
            <w:pPr>
              <w:shd w:val="clear" w:color="auto" w:fill="FFFFFF"/>
              <w:autoSpaceDE/>
              <w:autoSpaceDN/>
              <w:adjustRightInd/>
              <w:spacing w:line="276" w:lineRule="auto"/>
              <w:rPr>
                <w:sz w:val="24"/>
                <w:szCs w:val="24"/>
                <w:lang w:eastAsia="en-US"/>
              </w:rPr>
            </w:pPr>
            <w:r w:rsidRPr="002378F9">
              <w:rPr>
                <w:sz w:val="24"/>
                <w:szCs w:val="24"/>
                <w:lang w:eastAsia="en-US"/>
              </w:rPr>
              <w:t>Правовая база данных «КонсультантПлюс»</w:t>
            </w:r>
          </w:p>
        </w:tc>
        <w:tc>
          <w:tcPr>
            <w:tcW w:w="3680" w:type="dxa"/>
          </w:tcPr>
          <w:p w14:paraId="2601348C" w14:textId="2EEF5D20" w:rsidR="00E53B96" w:rsidRPr="002378F9" w:rsidRDefault="00567292" w:rsidP="00A12B9D">
            <w:pPr>
              <w:shd w:val="clear" w:color="auto" w:fill="FFFFFF"/>
              <w:autoSpaceDE/>
              <w:autoSpaceDN/>
              <w:adjustRightInd/>
              <w:spacing w:line="276" w:lineRule="auto"/>
              <w:rPr>
                <w:sz w:val="24"/>
                <w:szCs w:val="24"/>
                <w:lang w:eastAsia="en-US"/>
              </w:rPr>
            </w:pPr>
            <w:r w:rsidRPr="002378F9">
              <w:rPr>
                <w:sz w:val="24"/>
                <w:szCs w:val="24"/>
                <w:lang w:eastAsia="en-US"/>
              </w:rPr>
              <w:t xml:space="preserve">Темы 1 – </w:t>
            </w:r>
            <w:r w:rsidR="00E4464C">
              <w:rPr>
                <w:sz w:val="24"/>
                <w:szCs w:val="24"/>
                <w:lang w:eastAsia="en-US"/>
              </w:rPr>
              <w:t>5</w:t>
            </w:r>
          </w:p>
        </w:tc>
      </w:tr>
      <w:tr w:rsidR="002378F9" w:rsidRPr="002378F9" w14:paraId="37FA8B0D" w14:textId="77777777" w:rsidTr="00126829">
        <w:trPr>
          <w:trHeight w:val="665"/>
        </w:trPr>
        <w:tc>
          <w:tcPr>
            <w:tcW w:w="856" w:type="dxa"/>
          </w:tcPr>
          <w:p w14:paraId="7FBB99AA" w14:textId="77777777" w:rsidR="00E53B96" w:rsidRPr="002378F9" w:rsidRDefault="00E53B96" w:rsidP="002264E6">
            <w:pPr>
              <w:shd w:val="clear" w:color="auto" w:fill="FFFFFF"/>
              <w:autoSpaceDE/>
              <w:autoSpaceDN/>
              <w:adjustRightInd/>
              <w:spacing w:line="276" w:lineRule="auto"/>
              <w:rPr>
                <w:sz w:val="24"/>
                <w:szCs w:val="24"/>
                <w:lang w:eastAsia="en-US"/>
              </w:rPr>
            </w:pPr>
            <w:r w:rsidRPr="002378F9">
              <w:rPr>
                <w:sz w:val="24"/>
                <w:szCs w:val="24"/>
                <w:lang w:eastAsia="en-US"/>
              </w:rPr>
              <w:t>2</w:t>
            </w:r>
          </w:p>
        </w:tc>
        <w:tc>
          <w:tcPr>
            <w:tcW w:w="4559" w:type="dxa"/>
          </w:tcPr>
          <w:p w14:paraId="5B0310E8" w14:textId="77777777" w:rsidR="00E53B96" w:rsidRPr="002378F9" w:rsidRDefault="00E53B96" w:rsidP="002264E6">
            <w:pPr>
              <w:shd w:val="clear" w:color="auto" w:fill="FFFFFF"/>
              <w:autoSpaceDE/>
              <w:autoSpaceDN/>
              <w:adjustRightInd/>
              <w:spacing w:line="276" w:lineRule="auto"/>
              <w:rPr>
                <w:sz w:val="24"/>
                <w:szCs w:val="24"/>
                <w:lang w:eastAsia="en-US"/>
              </w:rPr>
            </w:pPr>
            <w:r w:rsidRPr="002378F9">
              <w:rPr>
                <w:sz w:val="24"/>
                <w:szCs w:val="24"/>
                <w:lang w:eastAsia="en-US"/>
              </w:rPr>
              <w:t>Справочно-правовая система «Гарант»</w:t>
            </w:r>
          </w:p>
        </w:tc>
        <w:tc>
          <w:tcPr>
            <w:tcW w:w="3680" w:type="dxa"/>
          </w:tcPr>
          <w:p w14:paraId="1FAC81C1" w14:textId="04483547" w:rsidR="00E53B96" w:rsidRPr="002378F9" w:rsidRDefault="00E53B96" w:rsidP="002264E6">
            <w:pPr>
              <w:autoSpaceDE/>
              <w:autoSpaceDN/>
              <w:adjustRightInd/>
              <w:spacing w:line="276" w:lineRule="auto"/>
              <w:rPr>
                <w:sz w:val="24"/>
                <w:szCs w:val="24"/>
                <w:lang w:eastAsia="en-US"/>
              </w:rPr>
            </w:pPr>
            <w:r w:rsidRPr="002378F9">
              <w:rPr>
                <w:sz w:val="24"/>
                <w:szCs w:val="24"/>
                <w:lang w:eastAsia="en-US"/>
              </w:rPr>
              <w:t>Те</w:t>
            </w:r>
            <w:r w:rsidR="00567292" w:rsidRPr="002378F9">
              <w:rPr>
                <w:sz w:val="24"/>
                <w:szCs w:val="24"/>
                <w:lang w:eastAsia="en-US"/>
              </w:rPr>
              <w:t>мы 1 –</w:t>
            </w:r>
            <w:r w:rsidR="00A12B9D" w:rsidRPr="002378F9">
              <w:rPr>
                <w:sz w:val="24"/>
                <w:szCs w:val="24"/>
                <w:lang w:eastAsia="en-US"/>
              </w:rPr>
              <w:t xml:space="preserve"> </w:t>
            </w:r>
            <w:r w:rsidR="00E4464C">
              <w:rPr>
                <w:sz w:val="24"/>
                <w:szCs w:val="24"/>
                <w:lang w:eastAsia="en-US"/>
              </w:rPr>
              <w:t>5</w:t>
            </w:r>
          </w:p>
        </w:tc>
      </w:tr>
      <w:tr w:rsidR="002378F9" w:rsidRPr="002378F9" w14:paraId="21972532" w14:textId="77777777" w:rsidTr="00126829">
        <w:trPr>
          <w:trHeight w:val="613"/>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21B54592" w14:textId="77777777" w:rsidR="00E53B96" w:rsidRPr="002378F9" w:rsidRDefault="00E53B96" w:rsidP="002264E6">
            <w:pPr>
              <w:spacing w:line="276" w:lineRule="auto"/>
              <w:rPr>
                <w:sz w:val="24"/>
                <w:szCs w:val="24"/>
                <w:lang w:eastAsia="en-US"/>
              </w:rPr>
            </w:pPr>
            <w:r w:rsidRPr="002378F9">
              <w:rPr>
                <w:sz w:val="24"/>
                <w:szCs w:val="24"/>
                <w:lang w:eastAsia="en-US"/>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423AAF55" w14:textId="77777777" w:rsidR="00E53B96" w:rsidRPr="002378F9" w:rsidRDefault="00E53B96" w:rsidP="002264E6">
            <w:pPr>
              <w:shd w:val="clear" w:color="auto" w:fill="FFFFFF"/>
              <w:autoSpaceDE/>
              <w:autoSpaceDN/>
              <w:adjustRightInd/>
              <w:spacing w:line="276" w:lineRule="auto"/>
              <w:rPr>
                <w:sz w:val="24"/>
                <w:szCs w:val="24"/>
                <w:lang w:eastAsia="en-US"/>
              </w:rPr>
            </w:pPr>
            <w:r w:rsidRPr="002378F9">
              <w:rPr>
                <w:sz w:val="24"/>
                <w:szCs w:val="24"/>
                <w:lang w:eastAsia="en-US"/>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606519AE" w14:textId="1E4BD7E4" w:rsidR="00E53B96" w:rsidRPr="002378F9" w:rsidRDefault="00567292" w:rsidP="00A12B9D">
            <w:pPr>
              <w:autoSpaceDE/>
              <w:autoSpaceDN/>
              <w:adjustRightInd/>
              <w:spacing w:line="276" w:lineRule="auto"/>
              <w:rPr>
                <w:sz w:val="24"/>
                <w:szCs w:val="24"/>
                <w:lang w:eastAsia="en-US"/>
              </w:rPr>
            </w:pPr>
            <w:r w:rsidRPr="002378F9">
              <w:rPr>
                <w:sz w:val="24"/>
                <w:szCs w:val="24"/>
                <w:lang w:eastAsia="en-US"/>
              </w:rPr>
              <w:t xml:space="preserve">Темы 1 – </w:t>
            </w:r>
            <w:r w:rsidR="00E4464C">
              <w:rPr>
                <w:sz w:val="24"/>
                <w:szCs w:val="24"/>
                <w:lang w:eastAsia="en-US"/>
              </w:rPr>
              <w:t>5</w:t>
            </w:r>
          </w:p>
        </w:tc>
      </w:tr>
      <w:tr w:rsidR="002378F9" w:rsidRPr="002378F9" w14:paraId="733AC65E" w14:textId="77777777" w:rsidTr="00126829">
        <w:trPr>
          <w:trHeight w:val="575"/>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3E7AA1BE" w14:textId="77777777" w:rsidR="00E53B96" w:rsidRPr="002378F9" w:rsidRDefault="00E53B96" w:rsidP="002264E6">
            <w:pPr>
              <w:spacing w:line="276" w:lineRule="auto"/>
              <w:rPr>
                <w:sz w:val="24"/>
                <w:szCs w:val="24"/>
                <w:lang w:eastAsia="en-US"/>
              </w:rPr>
            </w:pPr>
            <w:r w:rsidRPr="002378F9">
              <w:rPr>
                <w:sz w:val="24"/>
                <w:szCs w:val="24"/>
                <w:lang w:eastAsia="en-US"/>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19BC0CE" w14:textId="77777777" w:rsidR="00E53B96" w:rsidRPr="002378F9" w:rsidRDefault="00E53B96" w:rsidP="002264E6">
            <w:pPr>
              <w:shd w:val="clear" w:color="auto" w:fill="FFFFFF"/>
              <w:autoSpaceDE/>
              <w:autoSpaceDN/>
              <w:adjustRightInd/>
              <w:spacing w:line="276" w:lineRule="auto"/>
              <w:rPr>
                <w:sz w:val="24"/>
                <w:szCs w:val="24"/>
                <w:lang w:eastAsia="en-US"/>
              </w:rPr>
            </w:pPr>
            <w:r w:rsidRPr="002378F9">
              <w:rPr>
                <w:sz w:val="24"/>
                <w:szCs w:val="24"/>
                <w:lang w:eastAsia="en-US"/>
              </w:rPr>
              <w:t xml:space="preserve">Информационная система Bloomberg.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4F405CF3" w14:textId="219908A8" w:rsidR="00E53B96" w:rsidRPr="002378F9" w:rsidRDefault="00567292" w:rsidP="00A12B9D">
            <w:pPr>
              <w:autoSpaceDE/>
              <w:autoSpaceDN/>
              <w:adjustRightInd/>
              <w:spacing w:line="276" w:lineRule="auto"/>
              <w:rPr>
                <w:sz w:val="24"/>
                <w:szCs w:val="24"/>
                <w:lang w:eastAsia="en-US"/>
              </w:rPr>
            </w:pPr>
            <w:r w:rsidRPr="002378F9">
              <w:rPr>
                <w:sz w:val="24"/>
                <w:szCs w:val="24"/>
                <w:lang w:eastAsia="en-US"/>
              </w:rPr>
              <w:t xml:space="preserve">Темы 1 - </w:t>
            </w:r>
            <w:r w:rsidR="00E4464C">
              <w:rPr>
                <w:sz w:val="24"/>
                <w:szCs w:val="24"/>
                <w:lang w:eastAsia="en-US"/>
              </w:rPr>
              <w:t>5</w:t>
            </w:r>
          </w:p>
        </w:tc>
      </w:tr>
    </w:tbl>
    <w:p w14:paraId="4DDC9616" w14:textId="77777777" w:rsidR="00FC382F" w:rsidRPr="002378F9" w:rsidRDefault="00FC382F" w:rsidP="00FC382F">
      <w:pPr>
        <w:rPr>
          <w:b/>
          <w:sz w:val="28"/>
          <w:szCs w:val="24"/>
          <w:lang w:eastAsia="en-US"/>
        </w:rPr>
      </w:pPr>
    </w:p>
    <w:p w14:paraId="10B9A02C" w14:textId="77777777" w:rsidR="00E53B96" w:rsidRPr="002378F9" w:rsidRDefault="00E53B96" w:rsidP="00126829">
      <w:pPr>
        <w:pStyle w:val="2"/>
        <w:spacing w:line="360" w:lineRule="auto"/>
        <w:ind w:firstLine="709"/>
        <w:rPr>
          <w:rFonts w:ascii="Times New Roman" w:hAnsi="Times New Roman" w:cs="Times New Roman"/>
          <w:b/>
          <w:color w:val="auto"/>
          <w:sz w:val="28"/>
          <w:szCs w:val="24"/>
          <w:lang w:eastAsia="en-US"/>
        </w:rPr>
      </w:pPr>
      <w:bookmarkStart w:id="30" w:name="_Toc104467658"/>
      <w:r w:rsidRPr="002378F9">
        <w:rPr>
          <w:rFonts w:ascii="Times New Roman" w:hAnsi="Times New Roman" w:cs="Times New Roman"/>
          <w:b/>
          <w:color w:val="auto"/>
          <w:sz w:val="28"/>
          <w:szCs w:val="24"/>
          <w:lang w:eastAsia="en-US"/>
        </w:rPr>
        <w:t xml:space="preserve">11.3. Сертифицированные программные и аппаратные средства защиты информации: </w:t>
      </w:r>
      <w:r w:rsidRPr="002378F9">
        <w:rPr>
          <w:rFonts w:ascii="Times New Roman" w:hAnsi="Times New Roman" w:cs="Times New Roman"/>
          <w:color w:val="auto"/>
          <w:sz w:val="28"/>
          <w:szCs w:val="24"/>
          <w:lang w:eastAsia="en-US"/>
        </w:rPr>
        <w:t>не предусмотрены.</w:t>
      </w:r>
      <w:bookmarkEnd w:id="30"/>
    </w:p>
    <w:p w14:paraId="5C0FF4CE" w14:textId="77777777" w:rsidR="00E53B96" w:rsidRPr="002378F9" w:rsidRDefault="00E53B96" w:rsidP="00AF2500">
      <w:pPr>
        <w:pStyle w:val="1"/>
        <w:spacing w:line="276" w:lineRule="auto"/>
        <w:ind w:firstLine="709"/>
        <w:jc w:val="both"/>
        <w:rPr>
          <w:rFonts w:ascii="Times New Roman" w:hAnsi="Times New Roman" w:cs="Times New Roman"/>
          <w:b/>
          <w:bCs/>
          <w:color w:val="auto"/>
          <w:sz w:val="28"/>
          <w:szCs w:val="28"/>
          <w:lang w:eastAsia="en-US"/>
        </w:rPr>
      </w:pPr>
      <w:bookmarkStart w:id="31" w:name="_Toc29731747"/>
      <w:bookmarkStart w:id="32" w:name="_Toc71222114"/>
      <w:bookmarkStart w:id="33" w:name="_Toc104467659"/>
      <w:r w:rsidRPr="002378F9">
        <w:rPr>
          <w:rFonts w:ascii="Times New Roman" w:hAnsi="Times New Roman" w:cs="Times New Roman"/>
          <w:b/>
          <w:bCs/>
          <w:color w:val="auto"/>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31"/>
      <w:bookmarkEnd w:id="32"/>
      <w:bookmarkEnd w:id="33"/>
    </w:p>
    <w:p w14:paraId="5250F0DD" w14:textId="77777777" w:rsidR="00CE6D93" w:rsidRPr="002378F9" w:rsidRDefault="00E53B96" w:rsidP="00CE6D93">
      <w:pPr>
        <w:shd w:val="clear" w:color="auto" w:fill="FFFFFF"/>
        <w:autoSpaceDE/>
        <w:autoSpaceDN/>
        <w:adjustRightInd/>
        <w:spacing w:line="276" w:lineRule="auto"/>
        <w:ind w:firstLine="709"/>
        <w:jc w:val="both"/>
        <w:rPr>
          <w:rFonts w:eastAsia="Calibri"/>
          <w:sz w:val="28"/>
          <w:szCs w:val="28"/>
          <w:lang w:eastAsia="en-US"/>
        </w:rPr>
      </w:pPr>
      <w:r w:rsidRPr="002378F9">
        <w:rPr>
          <w:rFonts w:eastAsia="Calibri"/>
          <w:sz w:val="28"/>
          <w:szCs w:val="28"/>
          <w:lang w:eastAsia="en-US"/>
        </w:rPr>
        <w:t xml:space="preserve">1. </w:t>
      </w:r>
      <w:r w:rsidR="00CE6D93" w:rsidRPr="002378F9">
        <w:rPr>
          <w:rFonts w:eastAsia="Calibri"/>
          <w:sz w:val="28"/>
          <w:szCs w:val="28"/>
          <w:lang w:eastAsia="en-US"/>
        </w:rPr>
        <w:t xml:space="preserve">Учебные классы с набором лицензионного базового программного обеспечения для проведения практических занятий и выходом в глобальную сеть </w:t>
      </w:r>
      <w:r w:rsidR="00CE6D93" w:rsidRPr="002378F9">
        <w:rPr>
          <w:rFonts w:eastAsia="Calibri"/>
          <w:sz w:val="28"/>
          <w:szCs w:val="28"/>
          <w:lang w:val="en-US" w:eastAsia="en-US"/>
        </w:rPr>
        <w:t>Internet</w:t>
      </w:r>
      <w:r w:rsidR="00CE6D93" w:rsidRPr="002378F9">
        <w:rPr>
          <w:rFonts w:eastAsia="Calibri"/>
          <w:sz w:val="28"/>
          <w:szCs w:val="28"/>
          <w:lang w:eastAsia="en-US"/>
        </w:rPr>
        <w:t>;</w:t>
      </w:r>
    </w:p>
    <w:p w14:paraId="06353803" w14:textId="77777777" w:rsidR="00CE6D93" w:rsidRPr="002378F9" w:rsidRDefault="00CE6D93" w:rsidP="00CE6D93">
      <w:pPr>
        <w:shd w:val="clear" w:color="auto" w:fill="FFFFFF"/>
        <w:autoSpaceDE/>
        <w:autoSpaceDN/>
        <w:adjustRightInd/>
        <w:spacing w:line="276" w:lineRule="auto"/>
        <w:ind w:firstLine="709"/>
        <w:jc w:val="both"/>
        <w:rPr>
          <w:b/>
          <w:sz w:val="28"/>
          <w:szCs w:val="28"/>
        </w:rPr>
      </w:pPr>
      <w:r w:rsidRPr="002378F9">
        <w:rPr>
          <w:sz w:val="28"/>
          <w:szCs w:val="28"/>
        </w:rPr>
        <w:t xml:space="preserve">2. </w:t>
      </w:r>
      <w:r w:rsidRPr="002378F9">
        <w:rPr>
          <w:sz w:val="28"/>
          <w:szCs w:val="28"/>
          <w:lang w:val="en-GB"/>
        </w:rPr>
        <w:t>VK</w:t>
      </w:r>
      <w:r w:rsidRPr="002378F9">
        <w:rPr>
          <w:sz w:val="28"/>
          <w:szCs w:val="28"/>
        </w:rPr>
        <w:t xml:space="preserve"> </w:t>
      </w:r>
      <w:r w:rsidRPr="002378F9">
        <w:rPr>
          <w:sz w:val="28"/>
          <w:szCs w:val="28"/>
          <w:lang w:val="en-GB"/>
        </w:rPr>
        <w:t>Teams</w:t>
      </w:r>
      <w:r w:rsidRPr="002378F9">
        <w:rPr>
          <w:sz w:val="28"/>
          <w:szCs w:val="28"/>
        </w:rPr>
        <w:t>, для проведения консультаций.</w:t>
      </w:r>
      <w:r w:rsidRPr="002378F9">
        <w:rPr>
          <w:b/>
          <w:sz w:val="28"/>
          <w:szCs w:val="28"/>
        </w:rPr>
        <w:t xml:space="preserve"> </w:t>
      </w:r>
    </w:p>
    <w:p w14:paraId="2D77BDBC" w14:textId="71E75265" w:rsidR="00B8279C" w:rsidRPr="002378F9" w:rsidRDefault="00B8279C" w:rsidP="00CE6D93">
      <w:pPr>
        <w:shd w:val="clear" w:color="auto" w:fill="FFFFFF"/>
        <w:autoSpaceDE/>
        <w:autoSpaceDN/>
        <w:adjustRightInd/>
        <w:spacing w:line="360" w:lineRule="auto"/>
        <w:rPr>
          <w:b/>
          <w:sz w:val="28"/>
          <w:szCs w:val="28"/>
        </w:rPr>
      </w:pPr>
    </w:p>
    <w:sectPr w:rsidR="00B8279C" w:rsidRPr="002378F9" w:rsidSect="00A25240">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197DF" w14:textId="77777777" w:rsidR="00D72E07" w:rsidRDefault="00D72E07" w:rsidP="00C52F7B">
      <w:r>
        <w:separator/>
      </w:r>
    </w:p>
  </w:endnote>
  <w:endnote w:type="continuationSeparator" w:id="0">
    <w:p w14:paraId="5BF9BCF8" w14:textId="77777777" w:rsidR="00D72E07" w:rsidRDefault="00D72E0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C714BF4" w:rsidR="00D31551" w:rsidRDefault="00D31551">
        <w:pPr>
          <w:pStyle w:val="af"/>
          <w:jc w:val="center"/>
        </w:pPr>
        <w:r>
          <w:fldChar w:fldCharType="begin"/>
        </w:r>
        <w:r>
          <w:instrText>PAGE   \* MERGEFORMAT</w:instrText>
        </w:r>
        <w:r>
          <w:fldChar w:fldCharType="separate"/>
        </w:r>
        <w:r w:rsidR="005C2F8B">
          <w:rPr>
            <w:noProof/>
          </w:rPr>
          <w:t>2</w:t>
        </w:r>
        <w:r>
          <w:fldChar w:fldCharType="end"/>
        </w:r>
      </w:p>
    </w:sdtContent>
  </w:sdt>
  <w:p w14:paraId="044A01D1" w14:textId="77777777" w:rsidR="00D31551" w:rsidRDefault="00D3155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CE1BC" w14:textId="77777777" w:rsidR="00D72E07" w:rsidRDefault="00D72E07" w:rsidP="00C52F7B">
      <w:r>
        <w:separator/>
      </w:r>
    </w:p>
  </w:footnote>
  <w:footnote w:type="continuationSeparator" w:id="0">
    <w:p w14:paraId="611CAD47" w14:textId="77777777" w:rsidR="00D72E07" w:rsidRDefault="00D72E0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1040"/>
    <w:multiLevelType w:val="hybridMultilevel"/>
    <w:tmpl w:val="48E03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D47E0"/>
    <w:multiLevelType w:val="hybridMultilevel"/>
    <w:tmpl w:val="B8CE3386"/>
    <w:lvl w:ilvl="0" w:tplc="B72CBB6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EA16668"/>
    <w:multiLevelType w:val="hybridMultilevel"/>
    <w:tmpl w:val="7D3E2782"/>
    <w:lvl w:ilvl="0" w:tplc="04A46B7C">
      <w:start w:val="1"/>
      <w:numFmt w:val="decimal"/>
      <w:lvlText w:val="%1."/>
      <w:lvlJc w:val="left"/>
      <w:pPr>
        <w:ind w:left="1211" w:hanging="360"/>
      </w:pPr>
      <w:rPr>
        <w:rFonts w:hint="default"/>
        <w:b w:val="0"/>
        <w:bCs/>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F1128B4"/>
    <w:multiLevelType w:val="hybridMultilevel"/>
    <w:tmpl w:val="29BC62EA"/>
    <w:lvl w:ilvl="0" w:tplc="27CE6B6E">
      <w:start w:val="1"/>
      <w:numFmt w:val="decimal"/>
      <w:lvlText w:val="%1."/>
      <w:lvlJc w:val="left"/>
      <w:pPr>
        <w:ind w:left="1211" w:hanging="360"/>
      </w:pPr>
      <w:rPr>
        <w:rFonts w:hint="default"/>
        <w:b/>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3C279B6"/>
    <w:multiLevelType w:val="hybridMultilevel"/>
    <w:tmpl w:val="FE98B6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9804DB"/>
    <w:multiLevelType w:val="hybridMultilevel"/>
    <w:tmpl w:val="35346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EC540D"/>
    <w:multiLevelType w:val="hybridMultilevel"/>
    <w:tmpl w:val="69D823B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0200CD"/>
    <w:multiLevelType w:val="hybridMultilevel"/>
    <w:tmpl w:val="B7AEFBEE"/>
    <w:lvl w:ilvl="0" w:tplc="94C49CDE">
      <w:start w:val="1"/>
      <w:numFmt w:val="decimal"/>
      <w:lvlText w:val="%1."/>
      <w:lvlJc w:val="left"/>
      <w:pPr>
        <w:ind w:left="1211" w:hanging="360"/>
      </w:pPr>
      <w:rPr>
        <w:rFonts w:hint="default"/>
        <w:b w:val="0"/>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A1A50FB"/>
    <w:multiLevelType w:val="hybridMultilevel"/>
    <w:tmpl w:val="518006D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784F1F"/>
    <w:multiLevelType w:val="hybridMultilevel"/>
    <w:tmpl w:val="1280F788"/>
    <w:lvl w:ilvl="0" w:tplc="737005A0">
      <w:start w:val="1"/>
      <w:numFmt w:val="decimal"/>
      <w:lvlText w:val="%1."/>
      <w:lvlJc w:val="left"/>
      <w:pPr>
        <w:ind w:left="1069" w:hanging="360"/>
      </w:pPr>
      <w:rPr>
        <w:rFonts w:hint="default"/>
        <w:b w:val="0"/>
        <w:color w:val="auto"/>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B8A0E0A"/>
    <w:multiLevelType w:val="hybridMultilevel"/>
    <w:tmpl w:val="29BC62EA"/>
    <w:lvl w:ilvl="0" w:tplc="27CE6B6E">
      <w:start w:val="1"/>
      <w:numFmt w:val="decimal"/>
      <w:lvlText w:val="%1."/>
      <w:lvlJc w:val="left"/>
      <w:pPr>
        <w:ind w:left="1211" w:hanging="360"/>
      </w:pPr>
      <w:rPr>
        <w:rFonts w:hint="default"/>
        <w:b/>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2BA46D4C"/>
    <w:multiLevelType w:val="hybridMultilevel"/>
    <w:tmpl w:val="36D4D570"/>
    <w:lvl w:ilvl="0" w:tplc="B91A98F4">
      <w:start w:val="1"/>
      <w:numFmt w:val="decimal"/>
      <w:lvlText w:val="%1."/>
      <w:lvlJc w:val="left"/>
      <w:pPr>
        <w:ind w:left="1211" w:hanging="360"/>
      </w:pPr>
      <w:rPr>
        <w:rFonts w:hint="default"/>
        <w:b w:val="0"/>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DAE2A9C"/>
    <w:multiLevelType w:val="hybridMultilevel"/>
    <w:tmpl w:val="FE98B6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1009E0"/>
    <w:multiLevelType w:val="multilevel"/>
    <w:tmpl w:val="0DE43486"/>
    <w:lvl w:ilvl="0">
      <w:start w:val="6"/>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3719042E"/>
    <w:multiLevelType w:val="hybridMultilevel"/>
    <w:tmpl w:val="518006D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DD05B5"/>
    <w:multiLevelType w:val="hybridMultilevel"/>
    <w:tmpl w:val="3AA054BA"/>
    <w:lvl w:ilvl="0" w:tplc="C5341674">
      <w:start w:val="1"/>
      <w:numFmt w:val="decimal"/>
      <w:lvlText w:val="%1."/>
      <w:lvlJc w:val="left"/>
      <w:pPr>
        <w:ind w:left="1211" w:hanging="360"/>
      </w:pPr>
      <w:rPr>
        <w:rFonts w:hint="default"/>
        <w:b w:val="0"/>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40EE1AB0"/>
    <w:multiLevelType w:val="multilevel"/>
    <w:tmpl w:val="101E9316"/>
    <w:lvl w:ilvl="0">
      <w:start w:val="1"/>
      <w:numFmt w:val="decimal"/>
      <w:lvlText w:val="%1."/>
      <w:lvlJc w:val="left"/>
      <w:pPr>
        <w:ind w:left="1778" w:hanging="360"/>
      </w:pPr>
      <w:rPr>
        <w:b w:val="0"/>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7" w15:restartNumberingAfterBreak="0">
    <w:nsid w:val="42A44A60"/>
    <w:multiLevelType w:val="multilevel"/>
    <w:tmpl w:val="5A7242D6"/>
    <w:lvl w:ilvl="0">
      <w:start w:val="1"/>
      <w:numFmt w:val="decimal"/>
      <w:lvlText w:val="%1."/>
      <w:lvlJc w:val="left"/>
      <w:pPr>
        <w:ind w:left="928" w:hanging="360"/>
      </w:pPr>
      <w:rPr>
        <w:b w:val="0"/>
        <w:bCs/>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8" w15:restartNumberingAfterBreak="0">
    <w:nsid w:val="43473C0F"/>
    <w:multiLevelType w:val="hybridMultilevel"/>
    <w:tmpl w:val="E4DE9C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3F0721"/>
    <w:multiLevelType w:val="hybridMultilevel"/>
    <w:tmpl w:val="895405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AE0AFC"/>
    <w:multiLevelType w:val="hybridMultilevel"/>
    <w:tmpl w:val="B36EFEE0"/>
    <w:lvl w:ilvl="0" w:tplc="605C0FCA">
      <w:start w:val="1"/>
      <w:numFmt w:val="decimal"/>
      <w:suff w:val="space"/>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4D5420"/>
    <w:multiLevelType w:val="hybridMultilevel"/>
    <w:tmpl w:val="29BC62EA"/>
    <w:lvl w:ilvl="0" w:tplc="27CE6B6E">
      <w:start w:val="1"/>
      <w:numFmt w:val="decimal"/>
      <w:lvlText w:val="%1."/>
      <w:lvlJc w:val="left"/>
      <w:pPr>
        <w:ind w:left="1211" w:hanging="360"/>
      </w:pPr>
      <w:rPr>
        <w:rFonts w:hint="default"/>
        <w:b/>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4D7C59A0"/>
    <w:multiLevelType w:val="hybridMultilevel"/>
    <w:tmpl w:val="C602BD70"/>
    <w:lvl w:ilvl="0" w:tplc="AE0C73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634906"/>
    <w:multiLevelType w:val="hybridMultilevel"/>
    <w:tmpl w:val="6EDC74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6A079E"/>
    <w:multiLevelType w:val="hybridMultilevel"/>
    <w:tmpl w:val="F39AFD6C"/>
    <w:lvl w:ilvl="0" w:tplc="A140BCB8">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6A429A5"/>
    <w:multiLevelType w:val="hybridMultilevel"/>
    <w:tmpl w:val="29BC62EA"/>
    <w:lvl w:ilvl="0" w:tplc="27CE6B6E">
      <w:start w:val="1"/>
      <w:numFmt w:val="decimal"/>
      <w:lvlText w:val="%1."/>
      <w:lvlJc w:val="left"/>
      <w:pPr>
        <w:ind w:left="1211" w:hanging="360"/>
      </w:pPr>
      <w:rPr>
        <w:rFonts w:hint="default"/>
        <w:b/>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58D52CE3"/>
    <w:multiLevelType w:val="hybridMultilevel"/>
    <w:tmpl w:val="66900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B51E93"/>
    <w:multiLevelType w:val="hybridMultilevel"/>
    <w:tmpl w:val="D3586E22"/>
    <w:lvl w:ilvl="0" w:tplc="F6A81C60">
      <w:start w:val="1"/>
      <w:numFmt w:val="decimal"/>
      <w:suff w:val="space"/>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C40A6E"/>
    <w:multiLevelType w:val="hybridMultilevel"/>
    <w:tmpl w:val="030C3A6A"/>
    <w:lvl w:ilvl="0" w:tplc="A67A0B9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3F2A98"/>
    <w:multiLevelType w:val="hybridMultilevel"/>
    <w:tmpl w:val="7794E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C90AAB"/>
    <w:multiLevelType w:val="hybridMultilevel"/>
    <w:tmpl w:val="A36A9A8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2349F8"/>
    <w:multiLevelType w:val="hybridMultilevel"/>
    <w:tmpl w:val="29BC62EA"/>
    <w:lvl w:ilvl="0" w:tplc="27CE6B6E">
      <w:start w:val="1"/>
      <w:numFmt w:val="decimal"/>
      <w:lvlText w:val="%1."/>
      <w:lvlJc w:val="left"/>
      <w:pPr>
        <w:ind w:left="1211" w:hanging="360"/>
      </w:pPr>
      <w:rPr>
        <w:rFonts w:hint="default"/>
        <w:b/>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69785C22"/>
    <w:multiLevelType w:val="hybridMultilevel"/>
    <w:tmpl w:val="6F2EA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755107"/>
    <w:multiLevelType w:val="hybridMultilevel"/>
    <w:tmpl w:val="8286C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CB15B9"/>
    <w:multiLevelType w:val="hybridMultilevel"/>
    <w:tmpl w:val="11C4F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5A090E"/>
    <w:multiLevelType w:val="hybridMultilevel"/>
    <w:tmpl w:val="895405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DD6792"/>
    <w:multiLevelType w:val="hybridMultilevel"/>
    <w:tmpl w:val="29BC62EA"/>
    <w:lvl w:ilvl="0" w:tplc="27CE6B6E">
      <w:start w:val="1"/>
      <w:numFmt w:val="decimal"/>
      <w:lvlText w:val="%1."/>
      <w:lvlJc w:val="left"/>
      <w:pPr>
        <w:ind w:left="1211" w:hanging="360"/>
      </w:pPr>
      <w:rPr>
        <w:rFonts w:hint="default"/>
        <w:b/>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15:restartNumberingAfterBreak="0">
    <w:nsid w:val="6EF27671"/>
    <w:multiLevelType w:val="hybridMultilevel"/>
    <w:tmpl w:val="AA5ABA98"/>
    <w:lvl w:ilvl="0" w:tplc="D8A2752C">
      <w:start w:val="1"/>
      <w:numFmt w:val="decimal"/>
      <w:lvlText w:val="%1."/>
      <w:lvlJc w:val="left"/>
      <w:pPr>
        <w:ind w:left="1211" w:hanging="360"/>
      </w:pPr>
      <w:rPr>
        <w:rFonts w:hint="default"/>
        <w:b w:val="0"/>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15:restartNumberingAfterBreak="0">
    <w:nsid w:val="6F196932"/>
    <w:multiLevelType w:val="hybridMultilevel"/>
    <w:tmpl w:val="8DB4DCBE"/>
    <w:lvl w:ilvl="0" w:tplc="8B6C44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1924BCF"/>
    <w:multiLevelType w:val="hybridMultilevel"/>
    <w:tmpl w:val="29BC62EA"/>
    <w:lvl w:ilvl="0" w:tplc="27CE6B6E">
      <w:start w:val="1"/>
      <w:numFmt w:val="decimal"/>
      <w:lvlText w:val="%1."/>
      <w:lvlJc w:val="left"/>
      <w:pPr>
        <w:ind w:left="1211" w:hanging="360"/>
      </w:pPr>
      <w:rPr>
        <w:rFonts w:hint="default"/>
        <w:b/>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15:restartNumberingAfterBreak="0">
    <w:nsid w:val="7FFC4187"/>
    <w:multiLevelType w:val="multilevel"/>
    <w:tmpl w:val="B7DAAA5C"/>
    <w:lvl w:ilvl="0">
      <w:start w:val="7"/>
      <w:numFmt w:val="decimal"/>
      <w:lvlText w:val="%1."/>
      <w:lvlJc w:val="left"/>
      <w:pPr>
        <w:ind w:left="1234" w:hanging="525"/>
      </w:pPr>
      <w:rPr>
        <w:rFonts w:hint="default"/>
        <w:b/>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40"/>
  </w:num>
  <w:num w:numId="2">
    <w:abstractNumId w:val="20"/>
  </w:num>
  <w:num w:numId="3">
    <w:abstractNumId w:val="14"/>
  </w:num>
  <w:num w:numId="4">
    <w:abstractNumId w:val="17"/>
  </w:num>
  <w:num w:numId="5">
    <w:abstractNumId w:val="16"/>
  </w:num>
  <w:num w:numId="6">
    <w:abstractNumId w:val="38"/>
  </w:num>
  <w:num w:numId="7">
    <w:abstractNumId w:val="13"/>
  </w:num>
  <w:num w:numId="8">
    <w:abstractNumId w:val="28"/>
  </w:num>
  <w:num w:numId="9">
    <w:abstractNumId w:val="3"/>
  </w:num>
  <w:num w:numId="10">
    <w:abstractNumId w:val="1"/>
  </w:num>
  <w:num w:numId="11">
    <w:abstractNumId w:val="24"/>
  </w:num>
  <w:num w:numId="12">
    <w:abstractNumId w:val="21"/>
  </w:num>
  <w:num w:numId="13">
    <w:abstractNumId w:val="31"/>
  </w:num>
  <w:num w:numId="14">
    <w:abstractNumId w:val="36"/>
  </w:num>
  <w:num w:numId="15">
    <w:abstractNumId w:val="25"/>
  </w:num>
  <w:num w:numId="16">
    <w:abstractNumId w:val="10"/>
  </w:num>
  <w:num w:numId="17">
    <w:abstractNumId w:val="39"/>
  </w:num>
  <w:num w:numId="18">
    <w:abstractNumId w:val="15"/>
  </w:num>
  <w:num w:numId="19">
    <w:abstractNumId w:val="11"/>
  </w:num>
  <w:num w:numId="20">
    <w:abstractNumId w:val="37"/>
  </w:num>
  <w:num w:numId="21">
    <w:abstractNumId w:val="7"/>
  </w:num>
  <w:num w:numId="22">
    <w:abstractNumId w:val="27"/>
  </w:num>
  <w:num w:numId="23">
    <w:abstractNumId w:val="9"/>
  </w:num>
  <w:num w:numId="24">
    <w:abstractNumId w:val="8"/>
  </w:num>
  <w:num w:numId="25">
    <w:abstractNumId w:val="32"/>
  </w:num>
  <w:num w:numId="26">
    <w:abstractNumId w:val="2"/>
  </w:num>
  <w:num w:numId="27">
    <w:abstractNumId w:val="26"/>
  </w:num>
  <w:num w:numId="28">
    <w:abstractNumId w:val="22"/>
  </w:num>
  <w:num w:numId="29">
    <w:abstractNumId w:val="34"/>
  </w:num>
  <w:num w:numId="30">
    <w:abstractNumId w:val="29"/>
  </w:num>
  <w:num w:numId="31">
    <w:abstractNumId w:val="33"/>
  </w:num>
  <w:num w:numId="32">
    <w:abstractNumId w:val="5"/>
  </w:num>
  <w:num w:numId="33">
    <w:abstractNumId w:val="0"/>
  </w:num>
  <w:num w:numId="34">
    <w:abstractNumId w:val="18"/>
  </w:num>
  <w:num w:numId="35">
    <w:abstractNumId w:val="19"/>
  </w:num>
  <w:num w:numId="36">
    <w:abstractNumId w:val="35"/>
  </w:num>
  <w:num w:numId="37">
    <w:abstractNumId w:val="6"/>
  </w:num>
  <w:num w:numId="38">
    <w:abstractNumId w:val="30"/>
  </w:num>
  <w:num w:numId="39">
    <w:abstractNumId w:val="23"/>
  </w:num>
  <w:num w:numId="40">
    <w:abstractNumId w:val="4"/>
  </w:num>
  <w:num w:numId="41">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0E0"/>
    <w:rsid w:val="000072E4"/>
    <w:rsid w:val="000074AC"/>
    <w:rsid w:val="00007F07"/>
    <w:rsid w:val="000100BE"/>
    <w:rsid w:val="000102D3"/>
    <w:rsid w:val="00013A63"/>
    <w:rsid w:val="00014BF4"/>
    <w:rsid w:val="000167E2"/>
    <w:rsid w:val="00020114"/>
    <w:rsid w:val="0002181B"/>
    <w:rsid w:val="000218DE"/>
    <w:rsid w:val="00023768"/>
    <w:rsid w:val="000246A3"/>
    <w:rsid w:val="00024EEA"/>
    <w:rsid w:val="00026E9C"/>
    <w:rsid w:val="00027464"/>
    <w:rsid w:val="000307CC"/>
    <w:rsid w:val="00033381"/>
    <w:rsid w:val="00040937"/>
    <w:rsid w:val="00043D7D"/>
    <w:rsid w:val="000460EA"/>
    <w:rsid w:val="0004714C"/>
    <w:rsid w:val="00047C02"/>
    <w:rsid w:val="000511A4"/>
    <w:rsid w:val="00056998"/>
    <w:rsid w:val="00062FE4"/>
    <w:rsid w:val="00063C8D"/>
    <w:rsid w:val="00067CDD"/>
    <w:rsid w:val="00070B74"/>
    <w:rsid w:val="0007165E"/>
    <w:rsid w:val="0007192C"/>
    <w:rsid w:val="00072ADD"/>
    <w:rsid w:val="000742E0"/>
    <w:rsid w:val="00075A1A"/>
    <w:rsid w:val="00080232"/>
    <w:rsid w:val="000806FE"/>
    <w:rsid w:val="00080C04"/>
    <w:rsid w:val="0008138C"/>
    <w:rsid w:val="00081564"/>
    <w:rsid w:val="0008173A"/>
    <w:rsid w:val="000858ED"/>
    <w:rsid w:val="000878AA"/>
    <w:rsid w:val="0009176F"/>
    <w:rsid w:val="00091B54"/>
    <w:rsid w:val="000932A8"/>
    <w:rsid w:val="0009343C"/>
    <w:rsid w:val="0009423D"/>
    <w:rsid w:val="000948DB"/>
    <w:rsid w:val="0009502B"/>
    <w:rsid w:val="000952AF"/>
    <w:rsid w:val="00096A7E"/>
    <w:rsid w:val="000979E4"/>
    <w:rsid w:val="000A17C6"/>
    <w:rsid w:val="000A2CCD"/>
    <w:rsid w:val="000A410B"/>
    <w:rsid w:val="000A598C"/>
    <w:rsid w:val="000A61F1"/>
    <w:rsid w:val="000B0A97"/>
    <w:rsid w:val="000B4C15"/>
    <w:rsid w:val="000B5040"/>
    <w:rsid w:val="000B7338"/>
    <w:rsid w:val="000B77BA"/>
    <w:rsid w:val="000C0D63"/>
    <w:rsid w:val="000C1AFD"/>
    <w:rsid w:val="000C1C2C"/>
    <w:rsid w:val="000C534D"/>
    <w:rsid w:val="000C5D47"/>
    <w:rsid w:val="000C7FCD"/>
    <w:rsid w:val="000D099D"/>
    <w:rsid w:val="000D1088"/>
    <w:rsid w:val="000D215E"/>
    <w:rsid w:val="000D2EC5"/>
    <w:rsid w:val="000E04E9"/>
    <w:rsid w:val="000E0E89"/>
    <w:rsid w:val="000E31BA"/>
    <w:rsid w:val="000E5A43"/>
    <w:rsid w:val="000E7A47"/>
    <w:rsid w:val="000F124B"/>
    <w:rsid w:val="000F4243"/>
    <w:rsid w:val="000F4EF4"/>
    <w:rsid w:val="000F69A4"/>
    <w:rsid w:val="000F69B6"/>
    <w:rsid w:val="001005E6"/>
    <w:rsid w:val="001034C8"/>
    <w:rsid w:val="00103D5A"/>
    <w:rsid w:val="00103F59"/>
    <w:rsid w:val="00105A3B"/>
    <w:rsid w:val="001065DB"/>
    <w:rsid w:val="001074EA"/>
    <w:rsid w:val="00110B7D"/>
    <w:rsid w:val="00110F5C"/>
    <w:rsid w:val="00114DB2"/>
    <w:rsid w:val="00114E16"/>
    <w:rsid w:val="00114EAC"/>
    <w:rsid w:val="00116686"/>
    <w:rsid w:val="00116787"/>
    <w:rsid w:val="00121560"/>
    <w:rsid w:val="00121917"/>
    <w:rsid w:val="001220F9"/>
    <w:rsid w:val="0012476E"/>
    <w:rsid w:val="00126829"/>
    <w:rsid w:val="0013011D"/>
    <w:rsid w:val="00133811"/>
    <w:rsid w:val="001352B4"/>
    <w:rsid w:val="00136583"/>
    <w:rsid w:val="001370B6"/>
    <w:rsid w:val="00141137"/>
    <w:rsid w:val="0014210A"/>
    <w:rsid w:val="00142BE8"/>
    <w:rsid w:val="00144B3D"/>
    <w:rsid w:val="00145199"/>
    <w:rsid w:val="001518EC"/>
    <w:rsid w:val="00152E20"/>
    <w:rsid w:val="00153077"/>
    <w:rsid w:val="0015428F"/>
    <w:rsid w:val="00155216"/>
    <w:rsid w:val="001572C0"/>
    <w:rsid w:val="00160731"/>
    <w:rsid w:val="00160C72"/>
    <w:rsid w:val="001610B4"/>
    <w:rsid w:val="00162024"/>
    <w:rsid w:val="001624A8"/>
    <w:rsid w:val="00165271"/>
    <w:rsid w:val="00167315"/>
    <w:rsid w:val="00167D4C"/>
    <w:rsid w:val="00167F51"/>
    <w:rsid w:val="00170F5B"/>
    <w:rsid w:val="001710D7"/>
    <w:rsid w:val="00171903"/>
    <w:rsid w:val="00171A39"/>
    <w:rsid w:val="001753A5"/>
    <w:rsid w:val="00177F5E"/>
    <w:rsid w:val="0018058B"/>
    <w:rsid w:val="00181B9C"/>
    <w:rsid w:val="0018328E"/>
    <w:rsid w:val="00183B21"/>
    <w:rsid w:val="0018414C"/>
    <w:rsid w:val="001857F1"/>
    <w:rsid w:val="00186288"/>
    <w:rsid w:val="00186A69"/>
    <w:rsid w:val="00187EA4"/>
    <w:rsid w:val="00190453"/>
    <w:rsid w:val="00191D66"/>
    <w:rsid w:val="0019486A"/>
    <w:rsid w:val="00194932"/>
    <w:rsid w:val="00196416"/>
    <w:rsid w:val="001A1B6A"/>
    <w:rsid w:val="001A26C3"/>
    <w:rsid w:val="001A2712"/>
    <w:rsid w:val="001A2916"/>
    <w:rsid w:val="001A5DD0"/>
    <w:rsid w:val="001B2885"/>
    <w:rsid w:val="001B4AEC"/>
    <w:rsid w:val="001B4C63"/>
    <w:rsid w:val="001B5AFF"/>
    <w:rsid w:val="001B729F"/>
    <w:rsid w:val="001C1AA5"/>
    <w:rsid w:val="001C26D1"/>
    <w:rsid w:val="001C5D94"/>
    <w:rsid w:val="001C6574"/>
    <w:rsid w:val="001D04ED"/>
    <w:rsid w:val="001D1A31"/>
    <w:rsid w:val="001D20D1"/>
    <w:rsid w:val="001D2169"/>
    <w:rsid w:val="001D2E7E"/>
    <w:rsid w:val="001D554E"/>
    <w:rsid w:val="001D5711"/>
    <w:rsid w:val="001D6BAC"/>
    <w:rsid w:val="001E1E82"/>
    <w:rsid w:val="001E1FE6"/>
    <w:rsid w:val="001E3DCA"/>
    <w:rsid w:val="001E4CAD"/>
    <w:rsid w:val="001E6187"/>
    <w:rsid w:val="001E7E01"/>
    <w:rsid w:val="001F28CA"/>
    <w:rsid w:val="001F2E01"/>
    <w:rsid w:val="001F3485"/>
    <w:rsid w:val="0020096E"/>
    <w:rsid w:val="00201BD5"/>
    <w:rsid w:val="00201C9C"/>
    <w:rsid w:val="00202899"/>
    <w:rsid w:val="00202918"/>
    <w:rsid w:val="00202A6F"/>
    <w:rsid w:val="00203276"/>
    <w:rsid w:val="0020520F"/>
    <w:rsid w:val="0020777C"/>
    <w:rsid w:val="0021083E"/>
    <w:rsid w:val="00210C35"/>
    <w:rsid w:val="002110E8"/>
    <w:rsid w:val="0021302B"/>
    <w:rsid w:val="00214382"/>
    <w:rsid w:val="00220287"/>
    <w:rsid w:val="00221134"/>
    <w:rsid w:val="00221194"/>
    <w:rsid w:val="00221439"/>
    <w:rsid w:val="00222741"/>
    <w:rsid w:val="00222DB5"/>
    <w:rsid w:val="00223266"/>
    <w:rsid w:val="0022334E"/>
    <w:rsid w:val="0022485A"/>
    <w:rsid w:val="00225F75"/>
    <w:rsid w:val="00226013"/>
    <w:rsid w:val="002264E6"/>
    <w:rsid w:val="00226FA1"/>
    <w:rsid w:val="00227F6A"/>
    <w:rsid w:val="00231417"/>
    <w:rsid w:val="00235CB7"/>
    <w:rsid w:val="0023630A"/>
    <w:rsid w:val="002378F9"/>
    <w:rsid w:val="00240856"/>
    <w:rsid w:val="002419AC"/>
    <w:rsid w:val="002426B4"/>
    <w:rsid w:val="002427BA"/>
    <w:rsid w:val="00242E3B"/>
    <w:rsid w:val="002450C3"/>
    <w:rsid w:val="00245E1B"/>
    <w:rsid w:val="00246EA8"/>
    <w:rsid w:val="0025075A"/>
    <w:rsid w:val="00251CC2"/>
    <w:rsid w:val="00251E74"/>
    <w:rsid w:val="00252041"/>
    <w:rsid w:val="00253D79"/>
    <w:rsid w:val="00255C92"/>
    <w:rsid w:val="00255FDB"/>
    <w:rsid w:val="002569F8"/>
    <w:rsid w:val="00256DF1"/>
    <w:rsid w:val="00256F66"/>
    <w:rsid w:val="002578FA"/>
    <w:rsid w:val="00257966"/>
    <w:rsid w:val="00257C10"/>
    <w:rsid w:val="00262B71"/>
    <w:rsid w:val="0026303B"/>
    <w:rsid w:val="002635E3"/>
    <w:rsid w:val="00265C02"/>
    <w:rsid w:val="00265D6A"/>
    <w:rsid w:val="00272B5E"/>
    <w:rsid w:val="00272E9F"/>
    <w:rsid w:val="00273295"/>
    <w:rsid w:val="00276B0E"/>
    <w:rsid w:val="00280D9F"/>
    <w:rsid w:val="00281320"/>
    <w:rsid w:val="00284DCB"/>
    <w:rsid w:val="00285350"/>
    <w:rsid w:val="00286D22"/>
    <w:rsid w:val="002937FE"/>
    <w:rsid w:val="00295874"/>
    <w:rsid w:val="00297ADC"/>
    <w:rsid w:val="002A0474"/>
    <w:rsid w:val="002A25F4"/>
    <w:rsid w:val="002A2809"/>
    <w:rsid w:val="002A29B0"/>
    <w:rsid w:val="002A3219"/>
    <w:rsid w:val="002A3766"/>
    <w:rsid w:val="002A39A6"/>
    <w:rsid w:val="002A481B"/>
    <w:rsid w:val="002A66D8"/>
    <w:rsid w:val="002B003B"/>
    <w:rsid w:val="002B00AB"/>
    <w:rsid w:val="002B020D"/>
    <w:rsid w:val="002B10FA"/>
    <w:rsid w:val="002B17C4"/>
    <w:rsid w:val="002B30C6"/>
    <w:rsid w:val="002B55DE"/>
    <w:rsid w:val="002B5680"/>
    <w:rsid w:val="002B6E51"/>
    <w:rsid w:val="002B7698"/>
    <w:rsid w:val="002C0207"/>
    <w:rsid w:val="002C2C96"/>
    <w:rsid w:val="002C2E64"/>
    <w:rsid w:val="002C3B47"/>
    <w:rsid w:val="002C493D"/>
    <w:rsid w:val="002C5C9A"/>
    <w:rsid w:val="002C646B"/>
    <w:rsid w:val="002C7FA4"/>
    <w:rsid w:val="002D06D6"/>
    <w:rsid w:val="002D0F8F"/>
    <w:rsid w:val="002D1E3E"/>
    <w:rsid w:val="002D2255"/>
    <w:rsid w:val="002D296B"/>
    <w:rsid w:val="002D433C"/>
    <w:rsid w:val="002D5BCA"/>
    <w:rsid w:val="002D5F89"/>
    <w:rsid w:val="002D6170"/>
    <w:rsid w:val="002D7214"/>
    <w:rsid w:val="002D786A"/>
    <w:rsid w:val="002D7BDF"/>
    <w:rsid w:val="002D7F79"/>
    <w:rsid w:val="002E01B0"/>
    <w:rsid w:val="002E02AB"/>
    <w:rsid w:val="002E11C9"/>
    <w:rsid w:val="002E3BDC"/>
    <w:rsid w:val="002E4576"/>
    <w:rsid w:val="002E5071"/>
    <w:rsid w:val="002E528E"/>
    <w:rsid w:val="002E7D40"/>
    <w:rsid w:val="002F3E7C"/>
    <w:rsid w:val="002F441A"/>
    <w:rsid w:val="002F51B1"/>
    <w:rsid w:val="0030181D"/>
    <w:rsid w:val="00303E43"/>
    <w:rsid w:val="00304105"/>
    <w:rsid w:val="00306A13"/>
    <w:rsid w:val="00310EA6"/>
    <w:rsid w:val="00311A81"/>
    <w:rsid w:val="00312077"/>
    <w:rsid w:val="003127E5"/>
    <w:rsid w:val="003136F6"/>
    <w:rsid w:val="00313A93"/>
    <w:rsid w:val="00315C95"/>
    <w:rsid w:val="00316433"/>
    <w:rsid w:val="003232DD"/>
    <w:rsid w:val="0032470A"/>
    <w:rsid w:val="00324ED4"/>
    <w:rsid w:val="00325C45"/>
    <w:rsid w:val="003268F7"/>
    <w:rsid w:val="00332DEA"/>
    <w:rsid w:val="00332E79"/>
    <w:rsid w:val="00333A26"/>
    <w:rsid w:val="00333BBE"/>
    <w:rsid w:val="00334DFE"/>
    <w:rsid w:val="003357D5"/>
    <w:rsid w:val="00336435"/>
    <w:rsid w:val="00337895"/>
    <w:rsid w:val="00342385"/>
    <w:rsid w:val="003428A6"/>
    <w:rsid w:val="003439F5"/>
    <w:rsid w:val="00345DD0"/>
    <w:rsid w:val="0034699C"/>
    <w:rsid w:val="00347E9A"/>
    <w:rsid w:val="0035211C"/>
    <w:rsid w:val="00352A62"/>
    <w:rsid w:val="00353169"/>
    <w:rsid w:val="00355CF5"/>
    <w:rsid w:val="00356D1C"/>
    <w:rsid w:val="003576F1"/>
    <w:rsid w:val="00357D09"/>
    <w:rsid w:val="00361002"/>
    <w:rsid w:val="00361BEB"/>
    <w:rsid w:val="003628B9"/>
    <w:rsid w:val="00363A41"/>
    <w:rsid w:val="00367DDE"/>
    <w:rsid w:val="003709B5"/>
    <w:rsid w:val="00371141"/>
    <w:rsid w:val="00373FD2"/>
    <w:rsid w:val="00375565"/>
    <w:rsid w:val="003755B5"/>
    <w:rsid w:val="003761B6"/>
    <w:rsid w:val="003771CE"/>
    <w:rsid w:val="00380C30"/>
    <w:rsid w:val="00381B06"/>
    <w:rsid w:val="00381B9E"/>
    <w:rsid w:val="00383417"/>
    <w:rsid w:val="0038402E"/>
    <w:rsid w:val="00385C43"/>
    <w:rsid w:val="003860E2"/>
    <w:rsid w:val="003919DD"/>
    <w:rsid w:val="0039236D"/>
    <w:rsid w:val="00392975"/>
    <w:rsid w:val="00393316"/>
    <w:rsid w:val="00393B9D"/>
    <w:rsid w:val="00394F60"/>
    <w:rsid w:val="003951C5"/>
    <w:rsid w:val="00395496"/>
    <w:rsid w:val="003971AB"/>
    <w:rsid w:val="0039743F"/>
    <w:rsid w:val="00397DCD"/>
    <w:rsid w:val="003A0414"/>
    <w:rsid w:val="003A15F1"/>
    <w:rsid w:val="003A19A3"/>
    <w:rsid w:val="003A20A4"/>
    <w:rsid w:val="003A4221"/>
    <w:rsid w:val="003A51A0"/>
    <w:rsid w:val="003A61C5"/>
    <w:rsid w:val="003A6CC3"/>
    <w:rsid w:val="003A75B9"/>
    <w:rsid w:val="003B085D"/>
    <w:rsid w:val="003B1391"/>
    <w:rsid w:val="003B1458"/>
    <w:rsid w:val="003B1684"/>
    <w:rsid w:val="003B3E33"/>
    <w:rsid w:val="003B4C29"/>
    <w:rsid w:val="003B4FAD"/>
    <w:rsid w:val="003B5739"/>
    <w:rsid w:val="003B5A1D"/>
    <w:rsid w:val="003B5DEE"/>
    <w:rsid w:val="003B7068"/>
    <w:rsid w:val="003B77C2"/>
    <w:rsid w:val="003C1A37"/>
    <w:rsid w:val="003C23CE"/>
    <w:rsid w:val="003C2C0D"/>
    <w:rsid w:val="003C3410"/>
    <w:rsid w:val="003C3C18"/>
    <w:rsid w:val="003C4AD9"/>
    <w:rsid w:val="003D03AC"/>
    <w:rsid w:val="003D0412"/>
    <w:rsid w:val="003D05ED"/>
    <w:rsid w:val="003D376D"/>
    <w:rsid w:val="003D54B2"/>
    <w:rsid w:val="003D6B2D"/>
    <w:rsid w:val="003D6CA8"/>
    <w:rsid w:val="003D7F12"/>
    <w:rsid w:val="003E268F"/>
    <w:rsid w:val="003E346F"/>
    <w:rsid w:val="003E397E"/>
    <w:rsid w:val="003E6BA6"/>
    <w:rsid w:val="003F1F40"/>
    <w:rsid w:val="003F4523"/>
    <w:rsid w:val="003F4CB0"/>
    <w:rsid w:val="003F53B6"/>
    <w:rsid w:val="003F71E6"/>
    <w:rsid w:val="003F720A"/>
    <w:rsid w:val="00400154"/>
    <w:rsid w:val="0040084A"/>
    <w:rsid w:val="0040423E"/>
    <w:rsid w:val="00410103"/>
    <w:rsid w:val="0041099D"/>
    <w:rsid w:val="00411845"/>
    <w:rsid w:val="004139DF"/>
    <w:rsid w:val="00415637"/>
    <w:rsid w:val="00415C9B"/>
    <w:rsid w:val="00415D9A"/>
    <w:rsid w:val="00416565"/>
    <w:rsid w:val="00420AE3"/>
    <w:rsid w:val="00423430"/>
    <w:rsid w:val="004236BC"/>
    <w:rsid w:val="00423A49"/>
    <w:rsid w:val="00424795"/>
    <w:rsid w:val="0042525C"/>
    <w:rsid w:val="00425463"/>
    <w:rsid w:val="00425B2B"/>
    <w:rsid w:val="00425E21"/>
    <w:rsid w:val="00425F10"/>
    <w:rsid w:val="00426B58"/>
    <w:rsid w:val="00426C10"/>
    <w:rsid w:val="00430CA3"/>
    <w:rsid w:val="00432FEA"/>
    <w:rsid w:val="0043380E"/>
    <w:rsid w:val="00434E67"/>
    <w:rsid w:val="00437E55"/>
    <w:rsid w:val="004403AF"/>
    <w:rsid w:val="00447A95"/>
    <w:rsid w:val="00450762"/>
    <w:rsid w:val="00451ABD"/>
    <w:rsid w:val="00451C51"/>
    <w:rsid w:val="00452334"/>
    <w:rsid w:val="00455151"/>
    <w:rsid w:val="00461A9A"/>
    <w:rsid w:val="0046531C"/>
    <w:rsid w:val="00466D91"/>
    <w:rsid w:val="004713BC"/>
    <w:rsid w:val="00471978"/>
    <w:rsid w:val="00472890"/>
    <w:rsid w:val="0047348A"/>
    <w:rsid w:val="00473900"/>
    <w:rsid w:val="00474240"/>
    <w:rsid w:val="00475DE5"/>
    <w:rsid w:val="004774F7"/>
    <w:rsid w:val="00482F37"/>
    <w:rsid w:val="00483161"/>
    <w:rsid w:val="00483A48"/>
    <w:rsid w:val="00486D8E"/>
    <w:rsid w:val="00490B3F"/>
    <w:rsid w:val="004915BD"/>
    <w:rsid w:val="00494EF3"/>
    <w:rsid w:val="004954D6"/>
    <w:rsid w:val="00495E32"/>
    <w:rsid w:val="00496846"/>
    <w:rsid w:val="00497145"/>
    <w:rsid w:val="004974FA"/>
    <w:rsid w:val="004A170B"/>
    <w:rsid w:val="004A4FD5"/>
    <w:rsid w:val="004A515E"/>
    <w:rsid w:val="004A609D"/>
    <w:rsid w:val="004A750B"/>
    <w:rsid w:val="004B0312"/>
    <w:rsid w:val="004B1870"/>
    <w:rsid w:val="004B2EB9"/>
    <w:rsid w:val="004B4BFE"/>
    <w:rsid w:val="004B4E49"/>
    <w:rsid w:val="004B5498"/>
    <w:rsid w:val="004B7A6E"/>
    <w:rsid w:val="004B7D5A"/>
    <w:rsid w:val="004B7E65"/>
    <w:rsid w:val="004C22CC"/>
    <w:rsid w:val="004C31F6"/>
    <w:rsid w:val="004C59A8"/>
    <w:rsid w:val="004C5E62"/>
    <w:rsid w:val="004D3AB0"/>
    <w:rsid w:val="004D5F66"/>
    <w:rsid w:val="004D7342"/>
    <w:rsid w:val="004D7BEA"/>
    <w:rsid w:val="004E0976"/>
    <w:rsid w:val="004E302C"/>
    <w:rsid w:val="004E3D1B"/>
    <w:rsid w:val="004E3DDF"/>
    <w:rsid w:val="004E443D"/>
    <w:rsid w:val="004E4737"/>
    <w:rsid w:val="004E55AB"/>
    <w:rsid w:val="004E6E94"/>
    <w:rsid w:val="004E745D"/>
    <w:rsid w:val="004F006F"/>
    <w:rsid w:val="004F1076"/>
    <w:rsid w:val="004F2CEB"/>
    <w:rsid w:val="004F3766"/>
    <w:rsid w:val="004F5D8F"/>
    <w:rsid w:val="00500B1F"/>
    <w:rsid w:val="0050100C"/>
    <w:rsid w:val="005019CD"/>
    <w:rsid w:val="00501B46"/>
    <w:rsid w:val="00503826"/>
    <w:rsid w:val="00503F4D"/>
    <w:rsid w:val="00504556"/>
    <w:rsid w:val="00504BDE"/>
    <w:rsid w:val="00507A3A"/>
    <w:rsid w:val="00511517"/>
    <w:rsid w:val="00513259"/>
    <w:rsid w:val="00516599"/>
    <w:rsid w:val="005171DA"/>
    <w:rsid w:val="00520388"/>
    <w:rsid w:val="00520A0C"/>
    <w:rsid w:val="0052166B"/>
    <w:rsid w:val="005228A4"/>
    <w:rsid w:val="00522BD8"/>
    <w:rsid w:val="00523BF9"/>
    <w:rsid w:val="00523FEE"/>
    <w:rsid w:val="00524846"/>
    <w:rsid w:val="0052509F"/>
    <w:rsid w:val="00525EFB"/>
    <w:rsid w:val="0052632F"/>
    <w:rsid w:val="0052666D"/>
    <w:rsid w:val="00526DA3"/>
    <w:rsid w:val="00526E92"/>
    <w:rsid w:val="00531164"/>
    <w:rsid w:val="0053280D"/>
    <w:rsid w:val="00532EEB"/>
    <w:rsid w:val="00534157"/>
    <w:rsid w:val="005370A7"/>
    <w:rsid w:val="00541A1F"/>
    <w:rsid w:val="00541C2E"/>
    <w:rsid w:val="005423CB"/>
    <w:rsid w:val="00543039"/>
    <w:rsid w:val="00543297"/>
    <w:rsid w:val="00543A77"/>
    <w:rsid w:val="00544475"/>
    <w:rsid w:val="00547367"/>
    <w:rsid w:val="005477E4"/>
    <w:rsid w:val="00550226"/>
    <w:rsid w:val="005505C9"/>
    <w:rsid w:val="005532E3"/>
    <w:rsid w:val="00555ABF"/>
    <w:rsid w:val="00556D07"/>
    <w:rsid w:val="00567292"/>
    <w:rsid w:val="00567E9D"/>
    <w:rsid w:val="00570791"/>
    <w:rsid w:val="005714F2"/>
    <w:rsid w:val="0057189E"/>
    <w:rsid w:val="00571A80"/>
    <w:rsid w:val="00572663"/>
    <w:rsid w:val="0057527A"/>
    <w:rsid w:val="00575DF9"/>
    <w:rsid w:val="00576061"/>
    <w:rsid w:val="00577CE4"/>
    <w:rsid w:val="00581752"/>
    <w:rsid w:val="00585310"/>
    <w:rsid w:val="00590297"/>
    <w:rsid w:val="0059504A"/>
    <w:rsid w:val="00595E08"/>
    <w:rsid w:val="00596CE9"/>
    <w:rsid w:val="005A0208"/>
    <w:rsid w:val="005A0FA3"/>
    <w:rsid w:val="005A1B98"/>
    <w:rsid w:val="005A1E92"/>
    <w:rsid w:val="005A3D1C"/>
    <w:rsid w:val="005B03DE"/>
    <w:rsid w:val="005B17B2"/>
    <w:rsid w:val="005B20FF"/>
    <w:rsid w:val="005B53B4"/>
    <w:rsid w:val="005B5A44"/>
    <w:rsid w:val="005C2269"/>
    <w:rsid w:val="005C2F8B"/>
    <w:rsid w:val="005C31BB"/>
    <w:rsid w:val="005C6196"/>
    <w:rsid w:val="005C7AC0"/>
    <w:rsid w:val="005D03A1"/>
    <w:rsid w:val="005D10F7"/>
    <w:rsid w:val="005D21FE"/>
    <w:rsid w:val="005D23BA"/>
    <w:rsid w:val="005D36BA"/>
    <w:rsid w:val="005D5A11"/>
    <w:rsid w:val="005D61A1"/>
    <w:rsid w:val="005E0E0B"/>
    <w:rsid w:val="005E1356"/>
    <w:rsid w:val="005E46AA"/>
    <w:rsid w:val="005E566C"/>
    <w:rsid w:val="005E5A3B"/>
    <w:rsid w:val="005F033A"/>
    <w:rsid w:val="005F0954"/>
    <w:rsid w:val="005F1602"/>
    <w:rsid w:val="005F1C39"/>
    <w:rsid w:val="005F2275"/>
    <w:rsid w:val="005F2F70"/>
    <w:rsid w:val="005F49FA"/>
    <w:rsid w:val="00600F21"/>
    <w:rsid w:val="00600FD3"/>
    <w:rsid w:val="00602300"/>
    <w:rsid w:val="00602C9C"/>
    <w:rsid w:val="00602CA1"/>
    <w:rsid w:val="00606047"/>
    <w:rsid w:val="006069F1"/>
    <w:rsid w:val="00607EFB"/>
    <w:rsid w:val="00612E37"/>
    <w:rsid w:val="006139AA"/>
    <w:rsid w:val="00614034"/>
    <w:rsid w:val="006140A8"/>
    <w:rsid w:val="00614DB4"/>
    <w:rsid w:val="006212DC"/>
    <w:rsid w:val="006222AC"/>
    <w:rsid w:val="0062422A"/>
    <w:rsid w:val="0062424B"/>
    <w:rsid w:val="00624A06"/>
    <w:rsid w:val="006252B5"/>
    <w:rsid w:val="0063503E"/>
    <w:rsid w:val="006419C6"/>
    <w:rsid w:val="00642CB5"/>
    <w:rsid w:val="006435B4"/>
    <w:rsid w:val="00643D4B"/>
    <w:rsid w:val="006459EF"/>
    <w:rsid w:val="006500A5"/>
    <w:rsid w:val="00651B8B"/>
    <w:rsid w:val="00651E82"/>
    <w:rsid w:val="0065286A"/>
    <w:rsid w:val="00653666"/>
    <w:rsid w:val="006540BC"/>
    <w:rsid w:val="00656270"/>
    <w:rsid w:val="00661588"/>
    <w:rsid w:val="0066171B"/>
    <w:rsid w:val="00667342"/>
    <w:rsid w:val="006679CC"/>
    <w:rsid w:val="0067132C"/>
    <w:rsid w:val="00671FF8"/>
    <w:rsid w:val="00672880"/>
    <w:rsid w:val="00672DE8"/>
    <w:rsid w:val="00674DF9"/>
    <w:rsid w:val="0068152F"/>
    <w:rsid w:val="006815B6"/>
    <w:rsid w:val="0068303E"/>
    <w:rsid w:val="00684828"/>
    <w:rsid w:val="00684856"/>
    <w:rsid w:val="006848E9"/>
    <w:rsid w:val="006869CB"/>
    <w:rsid w:val="006906F4"/>
    <w:rsid w:val="00690C04"/>
    <w:rsid w:val="00693402"/>
    <w:rsid w:val="00695C09"/>
    <w:rsid w:val="00695C4C"/>
    <w:rsid w:val="006964EC"/>
    <w:rsid w:val="00697B17"/>
    <w:rsid w:val="006A026C"/>
    <w:rsid w:val="006A03E3"/>
    <w:rsid w:val="006A0D58"/>
    <w:rsid w:val="006A1137"/>
    <w:rsid w:val="006A1858"/>
    <w:rsid w:val="006A1D56"/>
    <w:rsid w:val="006A2253"/>
    <w:rsid w:val="006A2970"/>
    <w:rsid w:val="006A39A3"/>
    <w:rsid w:val="006B0B04"/>
    <w:rsid w:val="006B2A93"/>
    <w:rsid w:val="006B3C5B"/>
    <w:rsid w:val="006B5AE1"/>
    <w:rsid w:val="006B5B4D"/>
    <w:rsid w:val="006C5554"/>
    <w:rsid w:val="006C785D"/>
    <w:rsid w:val="006D09DD"/>
    <w:rsid w:val="006D1A6A"/>
    <w:rsid w:val="006D2028"/>
    <w:rsid w:val="006D26A9"/>
    <w:rsid w:val="006D27FF"/>
    <w:rsid w:val="006D4B98"/>
    <w:rsid w:val="006D6D2D"/>
    <w:rsid w:val="006E12A8"/>
    <w:rsid w:val="006E1E27"/>
    <w:rsid w:val="006E32D5"/>
    <w:rsid w:val="006E3508"/>
    <w:rsid w:val="006E3632"/>
    <w:rsid w:val="006E5A05"/>
    <w:rsid w:val="006F2EB6"/>
    <w:rsid w:val="006F3011"/>
    <w:rsid w:val="006F601F"/>
    <w:rsid w:val="006F7503"/>
    <w:rsid w:val="006F780B"/>
    <w:rsid w:val="00700E07"/>
    <w:rsid w:val="007022C3"/>
    <w:rsid w:val="0070532F"/>
    <w:rsid w:val="00707533"/>
    <w:rsid w:val="0071075E"/>
    <w:rsid w:val="00712365"/>
    <w:rsid w:val="00712985"/>
    <w:rsid w:val="007130E6"/>
    <w:rsid w:val="00713E67"/>
    <w:rsid w:val="00714EC8"/>
    <w:rsid w:val="00714EF4"/>
    <w:rsid w:val="00715C05"/>
    <w:rsid w:val="00715F8B"/>
    <w:rsid w:val="007162BA"/>
    <w:rsid w:val="00722EE9"/>
    <w:rsid w:val="00723437"/>
    <w:rsid w:val="00724602"/>
    <w:rsid w:val="00724F1D"/>
    <w:rsid w:val="0073047A"/>
    <w:rsid w:val="00735C15"/>
    <w:rsid w:val="00735DF3"/>
    <w:rsid w:val="007409CF"/>
    <w:rsid w:val="0074150D"/>
    <w:rsid w:val="00741CBE"/>
    <w:rsid w:val="007425EF"/>
    <w:rsid w:val="0074538E"/>
    <w:rsid w:val="007455EF"/>
    <w:rsid w:val="007460F6"/>
    <w:rsid w:val="00747457"/>
    <w:rsid w:val="007508ED"/>
    <w:rsid w:val="00750BF5"/>
    <w:rsid w:val="00752842"/>
    <w:rsid w:val="007529D0"/>
    <w:rsid w:val="00753653"/>
    <w:rsid w:val="00753AB9"/>
    <w:rsid w:val="00753CAB"/>
    <w:rsid w:val="00754823"/>
    <w:rsid w:val="00755D39"/>
    <w:rsid w:val="00757B7A"/>
    <w:rsid w:val="00757C96"/>
    <w:rsid w:val="00757EEE"/>
    <w:rsid w:val="007603CA"/>
    <w:rsid w:val="00765166"/>
    <w:rsid w:val="00765419"/>
    <w:rsid w:val="007659DD"/>
    <w:rsid w:val="00766B13"/>
    <w:rsid w:val="00767D96"/>
    <w:rsid w:val="00770D39"/>
    <w:rsid w:val="0077390E"/>
    <w:rsid w:val="0077515C"/>
    <w:rsid w:val="0077637C"/>
    <w:rsid w:val="00776559"/>
    <w:rsid w:val="00780BEC"/>
    <w:rsid w:val="00781A43"/>
    <w:rsid w:val="00782568"/>
    <w:rsid w:val="00782AB8"/>
    <w:rsid w:val="0078522F"/>
    <w:rsid w:val="007873D1"/>
    <w:rsid w:val="00790521"/>
    <w:rsid w:val="0079239F"/>
    <w:rsid w:val="007A03F6"/>
    <w:rsid w:val="007A186A"/>
    <w:rsid w:val="007A2C24"/>
    <w:rsid w:val="007A2D80"/>
    <w:rsid w:val="007A42A4"/>
    <w:rsid w:val="007A48AE"/>
    <w:rsid w:val="007A5CA7"/>
    <w:rsid w:val="007A77D0"/>
    <w:rsid w:val="007B275D"/>
    <w:rsid w:val="007B2F4A"/>
    <w:rsid w:val="007B3BF3"/>
    <w:rsid w:val="007C216C"/>
    <w:rsid w:val="007C279D"/>
    <w:rsid w:val="007C2F3C"/>
    <w:rsid w:val="007C4BDA"/>
    <w:rsid w:val="007C5503"/>
    <w:rsid w:val="007C6006"/>
    <w:rsid w:val="007C76B2"/>
    <w:rsid w:val="007D0069"/>
    <w:rsid w:val="007D2931"/>
    <w:rsid w:val="007D2EFA"/>
    <w:rsid w:val="007D317B"/>
    <w:rsid w:val="007D36F1"/>
    <w:rsid w:val="007D475C"/>
    <w:rsid w:val="007D6C34"/>
    <w:rsid w:val="007D72EE"/>
    <w:rsid w:val="007E0B44"/>
    <w:rsid w:val="007E18A8"/>
    <w:rsid w:val="007E1989"/>
    <w:rsid w:val="007E1AF4"/>
    <w:rsid w:val="007E2B22"/>
    <w:rsid w:val="007E3319"/>
    <w:rsid w:val="007E3FEC"/>
    <w:rsid w:val="007E424C"/>
    <w:rsid w:val="007E44BB"/>
    <w:rsid w:val="007E5A9E"/>
    <w:rsid w:val="007E5E66"/>
    <w:rsid w:val="007E6680"/>
    <w:rsid w:val="007F3741"/>
    <w:rsid w:val="007F43B0"/>
    <w:rsid w:val="007F6569"/>
    <w:rsid w:val="007F76D4"/>
    <w:rsid w:val="007F77E1"/>
    <w:rsid w:val="0080014F"/>
    <w:rsid w:val="008001F1"/>
    <w:rsid w:val="00800257"/>
    <w:rsid w:val="00800900"/>
    <w:rsid w:val="008038C0"/>
    <w:rsid w:val="008072D6"/>
    <w:rsid w:val="00807654"/>
    <w:rsid w:val="00810918"/>
    <w:rsid w:val="00811064"/>
    <w:rsid w:val="00812C5C"/>
    <w:rsid w:val="00820237"/>
    <w:rsid w:val="00822815"/>
    <w:rsid w:val="00824BD1"/>
    <w:rsid w:val="00826127"/>
    <w:rsid w:val="008264F0"/>
    <w:rsid w:val="00830003"/>
    <w:rsid w:val="00832A9D"/>
    <w:rsid w:val="0083365F"/>
    <w:rsid w:val="00835619"/>
    <w:rsid w:val="0084166F"/>
    <w:rsid w:val="00842028"/>
    <w:rsid w:val="00842A53"/>
    <w:rsid w:val="00842D62"/>
    <w:rsid w:val="0084373F"/>
    <w:rsid w:val="008440B6"/>
    <w:rsid w:val="008447DB"/>
    <w:rsid w:val="00845345"/>
    <w:rsid w:val="0084556F"/>
    <w:rsid w:val="00845DEB"/>
    <w:rsid w:val="00846604"/>
    <w:rsid w:val="00847534"/>
    <w:rsid w:val="00850AFD"/>
    <w:rsid w:val="00850DE5"/>
    <w:rsid w:val="008527A4"/>
    <w:rsid w:val="00852C9B"/>
    <w:rsid w:val="008530CB"/>
    <w:rsid w:val="00854C13"/>
    <w:rsid w:val="008569A9"/>
    <w:rsid w:val="008616F4"/>
    <w:rsid w:val="00861DB9"/>
    <w:rsid w:val="00862509"/>
    <w:rsid w:val="008637D2"/>
    <w:rsid w:val="0086428C"/>
    <w:rsid w:val="008644EA"/>
    <w:rsid w:val="008657E8"/>
    <w:rsid w:val="008662F9"/>
    <w:rsid w:val="008679DF"/>
    <w:rsid w:val="00867A2F"/>
    <w:rsid w:val="00871C6A"/>
    <w:rsid w:val="00872347"/>
    <w:rsid w:val="008732DA"/>
    <w:rsid w:val="00874020"/>
    <w:rsid w:val="00874D2A"/>
    <w:rsid w:val="00875CAA"/>
    <w:rsid w:val="0087608A"/>
    <w:rsid w:val="008760A7"/>
    <w:rsid w:val="00876D93"/>
    <w:rsid w:val="008809B1"/>
    <w:rsid w:val="008816F9"/>
    <w:rsid w:val="0088214D"/>
    <w:rsid w:val="008827A1"/>
    <w:rsid w:val="00882877"/>
    <w:rsid w:val="0088321E"/>
    <w:rsid w:val="00883BBF"/>
    <w:rsid w:val="00883DE2"/>
    <w:rsid w:val="00884FD2"/>
    <w:rsid w:val="0088622F"/>
    <w:rsid w:val="008863B4"/>
    <w:rsid w:val="00886470"/>
    <w:rsid w:val="008879AA"/>
    <w:rsid w:val="00887B3B"/>
    <w:rsid w:val="0089082F"/>
    <w:rsid w:val="00890E00"/>
    <w:rsid w:val="00891945"/>
    <w:rsid w:val="0089306C"/>
    <w:rsid w:val="00893503"/>
    <w:rsid w:val="00895124"/>
    <w:rsid w:val="0089731D"/>
    <w:rsid w:val="008974EF"/>
    <w:rsid w:val="008A45F0"/>
    <w:rsid w:val="008A4955"/>
    <w:rsid w:val="008A6537"/>
    <w:rsid w:val="008A7720"/>
    <w:rsid w:val="008A7E9B"/>
    <w:rsid w:val="008B0722"/>
    <w:rsid w:val="008B21F1"/>
    <w:rsid w:val="008B578E"/>
    <w:rsid w:val="008C0DAF"/>
    <w:rsid w:val="008C1ABD"/>
    <w:rsid w:val="008C22B4"/>
    <w:rsid w:val="008C66AC"/>
    <w:rsid w:val="008C6B28"/>
    <w:rsid w:val="008C7A9E"/>
    <w:rsid w:val="008C7BCC"/>
    <w:rsid w:val="008D0868"/>
    <w:rsid w:val="008D08D7"/>
    <w:rsid w:val="008D1921"/>
    <w:rsid w:val="008D2DE0"/>
    <w:rsid w:val="008D6227"/>
    <w:rsid w:val="008D6965"/>
    <w:rsid w:val="008D7C13"/>
    <w:rsid w:val="008E474C"/>
    <w:rsid w:val="008E5DB9"/>
    <w:rsid w:val="008F0FA2"/>
    <w:rsid w:val="008F1526"/>
    <w:rsid w:val="008F211B"/>
    <w:rsid w:val="008F3CF4"/>
    <w:rsid w:val="00900B00"/>
    <w:rsid w:val="009010B2"/>
    <w:rsid w:val="00901E20"/>
    <w:rsid w:val="0090352F"/>
    <w:rsid w:val="0090565A"/>
    <w:rsid w:val="00906432"/>
    <w:rsid w:val="00907AFF"/>
    <w:rsid w:val="00907C15"/>
    <w:rsid w:val="00910BE5"/>
    <w:rsid w:val="00911F10"/>
    <w:rsid w:val="009122C0"/>
    <w:rsid w:val="0091259C"/>
    <w:rsid w:val="00912E9C"/>
    <w:rsid w:val="00914280"/>
    <w:rsid w:val="009149AB"/>
    <w:rsid w:val="00916C16"/>
    <w:rsid w:val="00917045"/>
    <w:rsid w:val="00923034"/>
    <w:rsid w:val="00926AB3"/>
    <w:rsid w:val="009279A7"/>
    <w:rsid w:val="009308C8"/>
    <w:rsid w:val="009316BA"/>
    <w:rsid w:val="00932FCE"/>
    <w:rsid w:val="0093509E"/>
    <w:rsid w:val="00935105"/>
    <w:rsid w:val="009352A5"/>
    <w:rsid w:val="00936571"/>
    <w:rsid w:val="0093660A"/>
    <w:rsid w:val="00942E69"/>
    <w:rsid w:val="00942F65"/>
    <w:rsid w:val="00943782"/>
    <w:rsid w:val="0094381A"/>
    <w:rsid w:val="00945255"/>
    <w:rsid w:val="00945842"/>
    <w:rsid w:val="00945BDC"/>
    <w:rsid w:val="00945D28"/>
    <w:rsid w:val="00951000"/>
    <w:rsid w:val="009516B6"/>
    <w:rsid w:val="00954C11"/>
    <w:rsid w:val="00955E96"/>
    <w:rsid w:val="00956A09"/>
    <w:rsid w:val="00957191"/>
    <w:rsid w:val="00957298"/>
    <w:rsid w:val="009633A4"/>
    <w:rsid w:val="0096418C"/>
    <w:rsid w:val="00964ED3"/>
    <w:rsid w:val="009653DD"/>
    <w:rsid w:val="009661F4"/>
    <w:rsid w:val="009673A8"/>
    <w:rsid w:val="009678F2"/>
    <w:rsid w:val="00974BA9"/>
    <w:rsid w:val="00974F8E"/>
    <w:rsid w:val="00975554"/>
    <w:rsid w:val="00975F7D"/>
    <w:rsid w:val="00977005"/>
    <w:rsid w:val="00977A12"/>
    <w:rsid w:val="0098086C"/>
    <w:rsid w:val="00984A24"/>
    <w:rsid w:val="009906B2"/>
    <w:rsid w:val="0099239A"/>
    <w:rsid w:val="009930BD"/>
    <w:rsid w:val="00995269"/>
    <w:rsid w:val="00995ECB"/>
    <w:rsid w:val="009A0542"/>
    <w:rsid w:val="009A13B4"/>
    <w:rsid w:val="009A2876"/>
    <w:rsid w:val="009A2B87"/>
    <w:rsid w:val="009A3052"/>
    <w:rsid w:val="009A489A"/>
    <w:rsid w:val="009A4CCC"/>
    <w:rsid w:val="009A57DE"/>
    <w:rsid w:val="009A5FE2"/>
    <w:rsid w:val="009A71FE"/>
    <w:rsid w:val="009A73A7"/>
    <w:rsid w:val="009A7C1F"/>
    <w:rsid w:val="009B00B4"/>
    <w:rsid w:val="009B00E1"/>
    <w:rsid w:val="009B02FC"/>
    <w:rsid w:val="009B3296"/>
    <w:rsid w:val="009B4E49"/>
    <w:rsid w:val="009B5DB3"/>
    <w:rsid w:val="009B6F7E"/>
    <w:rsid w:val="009C085C"/>
    <w:rsid w:val="009C086B"/>
    <w:rsid w:val="009C184D"/>
    <w:rsid w:val="009C22D2"/>
    <w:rsid w:val="009C2ACF"/>
    <w:rsid w:val="009C2B07"/>
    <w:rsid w:val="009C423E"/>
    <w:rsid w:val="009C440A"/>
    <w:rsid w:val="009C4968"/>
    <w:rsid w:val="009C4D2F"/>
    <w:rsid w:val="009C587E"/>
    <w:rsid w:val="009C747C"/>
    <w:rsid w:val="009D0AFF"/>
    <w:rsid w:val="009D1E84"/>
    <w:rsid w:val="009D1ECC"/>
    <w:rsid w:val="009D34EE"/>
    <w:rsid w:val="009D4392"/>
    <w:rsid w:val="009D5699"/>
    <w:rsid w:val="009D7FEE"/>
    <w:rsid w:val="009E1103"/>
    <w:rsid w:val="009E1F5C"/>
    <w:rsid w:val="009E487B"/>
    <w:rsid w:val="009E71EC"/>
    <w:rsid w:val="009F113E"/>
    <w:rsid w:val="009F5D99"/>
    <w:rsid w:val="009F685D"/>
    <w:rsid w:val="009F73CE"/>
    <w:rsid w:val="00A01A90"/>
    <w:rsid w:val="00A01D4A"/>
    <w:rsid w:val="00A024DB"/>
    <w:rsid w:val="00A02793"/>
    <w:rsid w:val="00A0310D"/>
    <w:rsid w:val="00A03E72"/>
    <w:rsid w:val="00A0455B"/>
    <w:rsid w:val="00A06B6F"/>
    <w:rsid w:val="00A07B7C"/>
    <w:rsid w:val="00A10318"/>
    <w:rsid w:val="00A12B9D"/>
    <w:rsid w:val="00A134ED"/>
    <w:rsid w:val="00A13FB4"/>
    <w:rsid w:val="00A1450E"/>
    <w:rsid w:val="00A15E53"/>
    <w:rsid w:val="00A23C4D"/>
    <w:rsid w:val="00A240FC"/>
    <w:rsid w:val="00A24296"/>
    <w:rsid w:val="00A25240"/>
    <w:rsid w:val="00A254E9"/>
    <w:rsid w:val="00A255AA"/>
    <w:rsid w:val="00A2699E"/>
    <w:rsid w:val="00A2751F"/>
    <w:rsid w:val="00A3000F"/>
    <w:rsid w:val="00A33445"/>
    <w:rsid w:val="00A33B5D"/>
    <w:rsid w:val="00A341CE"/>
    <w:rsid w:val="00A36257"/>
    <w:rsid w:val="00A42C8A"/>
    <w:rsid w:val="00A42EEC"/>
    <w:rsid w:val="00A4313A"/>
    <w:rsid w:val="00A438F2"/>
    <w:rsid w:val="00A455C3"/>
    <w:rsid w:val="00A47CEE"/>
    <w:rsid w:val="00A54088"/>
    <w:rsid w:val="00A5499E"/>
    <w:rsid w:val="00A55101"/>
    <w:rsid w:val="00A5714A"/>
    <w:rsid w:val="00A60065"/>
    <w:rsid w:val="00A61C05"/>
    <w:rsid w:val="00A62A76"/>
    <w:rsid w:val="00A64F82"/>
    <w:rsid w:val="00A66C07"/>
    <w:rsid w:val="00A70D37"/>
    <w:rsid w:val="00A7141B"/>
    <w:rsid w:val="00A7400F"/>
    <w:rsid w:val="00A74A35"/>
    <w:rsid w:val="00A76B1C"/>
    <w:rsid w:val="00A81146"/>
    <w:rsid w:val="00A812D5"/>
    <w:rsid w:val="00A815B9"/>
    <w:rsid w:val="00A83CCE"/>
    <w:rsid w:val="00A86E32"/>
    <w:rsid w:val="00A87EC0"/>
    <w:rsid w:val="00A918E7"/>
    <w:rsid w:val="00A93E1D"/>
    <w:rsid w:val="00A95021"/>
    <w:rsid w:val="00A972DD"/>
    <w:rsid w:val="00AA0784"/>
    <w:rsid w:val="00AA19EC"/>
    <w:rsid w:val="00AA765D"/>
    <w:rsid w:val="00AB000F"/>
    <w:rsid w:val="00AB1728"/>
    <w:rsid w:val="00AB3333"/>
    <w:rsid w:val="00AB3915"/>
    <w:rsid w:val="00AB3E85"/>
    <w:rsid w:val="00AB40D1"/>
    <w:rsid w:val="00AB4E21"/>
    <w:rsid w:val="00AB634D"/>
    <w:rsid w:val="00AC3813"/>
    <w:rsid w:val="00AC3DBE"/>
    <w:rsid w:val="00AC4D28"/>
    <w:rsid w:val="00AC55AB"/>
    <w:rsid w:val="00AC6AA5"/>
    <w:rsid w:val="00AC71D0"/>
    <w:rsid w:val="00AC7861"/>
    <w:rsid w:val="00AC7914"/>
    <w:rsid w:val="00AD53EE"/>
    <w:rsid w:val="00AE1B95"/>
    <w:rsid w:val="00AE2734"/>
    <w:rsid w:val="00AE301B"/>
    <w:rsid w:val="00AE5077"/>
    <w:rsid w:val="00AE5228"/>
    <w:rsid w:val="00AE6490"/>
    <w:rsid w:val="00AF2500"/>
    <w:rsid w:val="00AF2B49"/>
    <w:rsid w:val="00AF5813"/>
    <w:rsid w:val="00AF5B96"/>
    <w:rsid w:val="00AF68E2"/>
    <w:rsid w:val="00AF6AB8"/>
    <w:rsid w:val="00B0055D"/>
    <w:rsid w:val="00B02182"/>
    <w:rsid w:val="00B03E32"/>
    <w:rsid w:val="00B0637F"/>
    <w:rsid w:val="00B07957"/>
    <w:rsid w:val="00B07C58"/>
    <w:rsid w:val="00B1121C"/>
    <w:rsid w:val="00B12436"/>
    <w:rsid w:val="00B13751"/>
    <w:rsid w:val="00B142AB"/>
    <w:rsid w:val="00B222B8"/>
    <w:rsid w:val="00B231C8"/>
    <w:rsid w:val="00B23DCC"/>
    <w:rsid w:val="00B25606"/>
    <w:rsid w:val="00B25797"/>
    <w:rsid w:val="00B31762"/>
    <w:rsid w:val="00B32C25"/>
    <w:rsid w:val="00B34CCF"/>
    <w:rsid w:val="00B34D4B"/>
    <w:rsid w:val="00B35E8C"/>
    <w:rsid w:val="00B36795"/>
    <w:rsid w:val="00B3749F"/>
    <w:rsid w:val="00B4429E"/>
    <w:rsid w:val="00B44E7C"/>
    <w:rsid w:val="00B467AA"/>
    <w:rsid w:val="00B4685C"/>
    <w:rsid w:val="00B5103E"/>
    <w:rsid w:val="00B51EFD"/>
    <w:rsid w:val="00B528C8"/>
    <w:rsid w:val="00B53D40"/>
    <w:rsid w:val="00B54058"/>
    <w:rsid w:val="00B55859"/>
    <w:rsid w:val="00B56F18"/>
    <w:rsid w:val="00B60A44"/>
    <w:rsid w:val="00B60B45"/>
    <w:rsid w:val="00B60EE8"/>
    <w:rsid w:val="00B66A34"/>
    <w:rsid w:val="00B67D08"/>
    <w:rsid w:val="00B7529F"/>
    <w:rsid w:val="00B75A92"/>
    <w:rsid w:val="00B76027"/>
    <w:rsid w:val="00B76572"/>
    <w:rsid w:val="00B7669B"/>
    <w:rsid w:val="00B80C1E"/>
    <w:rsid w:val="00B80E54"/>
    <w:rsid w:val="00B80E75"/>
    <w:rsid w:val="00B81BC4"/>
    <w:rsid w:val="00B8279C"/>
    <w:rsid w:val="00B830C2"/>
    <w:rsid w:val="00B83E28"/>
    <w:rsid w:val="00B86F1B"/>
    <w:rsid w:val="00B91914"/>
    <w:rsid w:val="00B91BD6"/>
    <w:rsid w:val="00B93902"/>
    <w:rsid w:val="00B93EF4"/>
    <w:rsid w:val="00B9644E"/>
    <w:rsid w:val="00B96776"/>
    <w:rsid w:val="00B96D4A"/>
    <w:rsid w:val="00B975E3"/>
    <w:rsid w:val="00B977EC"/>
    <w:rsid w:val="00BA0419"/>
    <w:rsid w:val="00BA1998"/>
    <w:rsid w:val="00BA30D2"/>
    <w:rsid w:val="00BA3EE2"/>
    <w:rsid w:val="00BA4235"/>
    <w:rsid w:val="00BA45F6"/>
    <w:rsid w:val="00BA5BA3"/>
    <w:rsid w:val="00BA5E3A"/>
    <w:rsid w:val="00BA6498"/>
    <w:rsid w:val="00BA6D16"/>
    <w:rsid w:val="00BB1116"/>
    <w:rsid w:val="00BB2DC8"/>
    <w:rsid w:val="00BB336E"/>
    <w:rsid w:val="00BB33A7"/>
    <w:rsid w:val="00BB4023"/>
    <w:rsid w:val="00BB43B1"/>
    <w:rsid w:val="00BB43EF"/>
    <w:rsid w:val="00BB4F87"/>
    <w:rsid w:val="00BB53C8"/>
    <w:rsid w:val="00BB5E26"/>
    <w:rsid w:val="00BB5F73"/>
    <w:rsid w:val="00BB6D1C"/>
    <w:rsid w:val="00BC016A"/>
    <w:rsid w:val="00BC03D6"/>
    <w:rsid w:val="00BC1293"/>
    <w:rsid w:val="00BC2123"/>
    <w:rsid w:val="00BC2575"/>
    <w:rsid w:val="00BC43CA"/>
    <w:rsid w:val="00BC4894"/>
    <w:rsid w:val="00BC5D28"/>
    <w:rsid w:val="00BC6C5A"/>
    <w:rsid w:val="00BD0624"/>
    <w:rsid w:val="00BD0968"/>
    <w:rsid w:val="00BD3969"/>
    <w:rsid w:val="00BD4206"/>
    <w:rsid w:val="00BD451C"/>
    <w:rsid w:val="00BD4E47"/>
    <w:rsid w:val="00BE07E4"/>
    <w:rsid w:val="00BE210B"/>
    <w:rsid w:val="00BE4FA1"/>
    <w:rsid w:val="00BE53A3"/>
    <w:rsid w:val="00BE6FCB"/>
    <w:rsid w:val="00BE7E5E"/>
    <w:rsid w:val="00BE7E71"/>
    <w:rsid w:val="00BF2384"/>
    <w:rsid w:val="00BF3C9C"/>
    <w:rsid w:val="00BF42A5"/>
    <w:rsid w:val="00BF4D99"/>
    <w:rsid w:val="00C00C50"/>
    <w:rsid w:val="00C035EE"/>
    <w:rsid w:val="00C04EE9"/>
    <w:rsid w:val="00C11208"/>
    <w:rsid w:val="00C1188C"/>
    <w:rsid w:val="00C11A3D"/>
    <w:rsid w:val="00C11CAD"/>
    <w:rsid w:val="00C17D12"/>
    <w:rsid w:val="00C24E2A"/>
    <w:rsid w:val="00C25282"/>
    <w:rsid w:val="00C25E26"/>
    <w:rsid w:val="00C326C8"/>
    <w:rsid w:val="00C34155"/>
    <w:rsid w:val="00C3512E"/>
    <w:rsid w:val="00C358DA"/>
    <w:rsid w:val="00C35BBA"/>
    <w:rsid w:val="00C35E39"/>
    <w:rsid w:val="00C37E1B"/>
    <w:rsid w:val="00C44E0F"/>
    <w:rsid w:val="00C4513E"/>
    <w:rsid w:val="00C451DE"/>
    <w:rsid w:val="00C457A9"/>
    <w:rsid w:val="00C4697F"/>
    <w:rsid w:val="00C472C2"/>
    <w:rsid w:val="00C47E01"/>
    <w:rsid w:val="00C52CBB"/>
    <w:rsid w:val="00C52F7B"/>
    <w:rsid w:val="00C537D0"/>
    <w:rsid w:val="00C53FC7"/>
    <w:rsid w:val="00C545E0"/>
    <w:rsid w:val="00C5497D"/>
    <w:rsid w:val="00C603C3"/>
    <w:rsid w:val="00C60475"/>
    <w:rsid w:val="00C63B2E"/>
    <w:rsid w:val="00C64513"/>
    <w:rsid w:val="00C663E8"/>
    <w:rsid w:val="00C66A63"/>
    <w:rsid w:val="00C703EA"/>
    <w:rsid w:val="00C73A56"/>
    <w:rsid w:val="00C74FA8"/>
    <w:rsid w:val="00C75407"/>
    <w:rsid w:val="00C76939"/>
    <w:rsid w:val="00C77CF4"/>
    <w:rsid w:val="00C82A9B"/>
    <w:rsid w:val="00C82BCB"/>
    <w:rsid w:val="00C82C41"/>
    <w:rsid w:val="00C8320C"/>
    <w:rsid w:val="00C93478"/>
    <w:rsid w:val="00C93ECA"/>
    <w:rsid w:val="00C94429"/>
    <w:rsid w:val="00C94A6F"/>
    <w:rsid w:val="00C972CB"/>
    <w:rsid w:val="00CA096A"/>
    <w:rsid w:val="00CA1920"/>
    <w:rsid w:val="00CA1F08"/>
    <w:rsid w:val="00CA315F"/>
    <w:rsid w:val="00CA3AD8"/>
    <w:rsid w:val="00CA4CC8"/>
    <w:rsid w:val="00CA66D8"/>
    <w:rsid w:val="00CA7964"/>
    <w:rsid w:val="00CB028E"/>
    <w:rsid w:val="00CB17AA"/>
    <w:rsid w:val="00CB2337"/>
    <w:rsid w:val="00CB2B71"/>
    <w:rsid w:val="00CB2E14"/>
    <w:rsid w:val="00CB684A"/>
    <w:rsid w:val="00CC05E5"/>
    <w:rsid w:val="00CC1195"/>
    <w:rsid w:val="00CC452F"/>
    <w:rsid w:val="00CC5351"/>
    <w:rsid w:val="00CC702F"/>
    <w:rsid w:val="00CD1D8A"/>
    <w:rsid w:val="00CD1DDC"/>
    <w:rsid w:val="00CD275A"/>
    <w:rsid w:val="00CD3ACA"/>
    <w:rsid w:val="00CD52D2"/>
    <w:rsid w:val="00CD6800"/>
    <w:rsid w:val="00CD6F6E"/>
    <w:rsid w:val="00CD7B8F"/>
    <w:rsid w:val="00CE1166"/>
    <w:rsid w:val="00CE2D64"/>
    <w:rsid w:val="00CE6D73"/>
    <w:rsid w:val="00CE6D93"/>
    <w:rsid w:val="00CF2CD2"/>
    <w:rsid w:val="00CF3FCD"/>
    <w:rsid w:val="00CF548F"/>
    <w:rsid w:val="00CF5CA9"/>
    <w:rsid w:val="00CF5E69"/>
    <w:rsid w:val="00CF784F"/>
    <w:rsid w:val="00CF7A6E"/>
    <w:rsid w:val="00D0048E"/>
    <w:rsid w:val="00D01CF6"/>
    <w:rsid w:val="00D03B68"/>
    <w:rsid w:val="00D044C5"/>
    <w:rsid w:val="00D10347"/>
    <w:rsid w:val="00D10493"/>
    <w:rsid w:val="00D1126F"/>
    <w:rsid w:val="00D13EF2"/>
    <w:rsid w:val="00D140AA"/>
    <w:rsid w:val="00D14E52"/>
    <w:rsid w:val="00D160AD"/>
    <w:rsid w:val="00D174E0"/>
    <w:rsid w:val="00D17634"/>
    <w:rsid w:val="00D17AB0"/>
    <w:rsid w:val="00D20B58"/>
    <w:rsid w:val="00D20C7D"/>
    <w:rsid w:val="00D21096"/>
    <w:rsid w:val="00D2123E"/>
    <w:rsid w:val="00D23528"/>
    <w:rsid w:val="00D24E54"/>
    <w:rsid w:val="00D25E23"/>
    <w:rsid w:val="00D27504"/>
    <w:rsid w:val="00D300BC"/>
    <w:rsid w:val="00D31551"/>
    <w:rsid w:val="00D32904"/>
    <w:rsid w:val="00D33A96"/>
    <w:rsid w:val="00D34CB9"/>
    <w:rsid w:val="00D406AB"/>
    <w:rsid w:val="00D4118E"/>
    <w:rsid w:val="00D4215E"/>
    <w:rsid w:val="00D42298"/>
    <w:rsid w:val="00D42A41"/>
    <w:rsid w:val="00D4646B"/>
    <w:rsid w:val="00D46DC5"/>
    <w:rsid w:val="00D5006A"/>
    <w:rsid w:val="00D504B8"/>
    <w:rsid w:val="00D50F1D"/>
    <w:rsid w:val="00D5645E"/>
    <w:rsid w:val="00D5690C"/>
    <w:rsid w:val="00D577C3"/>
    <w:rsid w:val="00D57921"/>
    <w:rsid w:val="00D609F2"/>
    <w:rsid w:val="00D60BBC"/>
    <w:rsid w:val="00D612DE"/>
    <w:rsid w:val="00D6677C"/>
    <w:rsid w:val="00D67E34"/>
    <w:rsid w:val="00D7012D"/>
    <w:rsid w:val="00D70C1D"/>
    <w:rsid w:val="00D72E07"/>
    <w:rsid w:val="00D749C3"/>
    <w:rsid w:val="00D75D65"/>
    <w:rsid w:val="00D75D81"/>
    <w:rsid w:val="00D763C2"/>
    <w:rsid w:val="00D770CE"/>
    <w:rsid w:val="00D80A10"/>
    <w:rsid w:val="00D81095"/>
    <w:rsid w:val="00D81EDB"/>
    <w:rsid w:val="00D81FF0"/>
    <w:rsid w:val="00D825B3"/>
    <w:rsid w:val="00D83125"/>
    <w:rsid w:val="00D8483D"/>
    <w:rsid w:val="00D87A95"/>
    <w:rsid w:val="00D9430C"/>
    <w:rsid w:val="00D95AAD"/>
    <w:rsid w:val="00D9644F"/>
    <w:rsid w:val="00D97927"/>
    <w:rsid w:val="00DA09B6"/>
    <w:rsid w:val="00DA1739"/>
    <w:rsid w:val="00DA3522"/>
    <w:rsid w:val="00DA436F"/>
    <w:rsid w:val="00DA4889"/>
    <w:rsid w:val="00DA4A5B"/>
    <w:rsid w:val="00DA6111"/>
    <w:rsid w:val="00DA6F02"/>
    <w:rsid w:val="00DB23AF"/>
    <w:rsid w:val="00DB2EC0"/>
    <w:rsid w:val="00DB310B"/>
    <w:rsid w:val="00DB3DCC"/>
    <w:rsid w:val="00DB4608"/>
    <w:rsid w:val="00DB4E30"/>
    <w:rsid w:val="00DB4EB5"/>
    <w:rsid w:val="00DB4F25"/>
    <w:rsid w:val="00DB4F7F"/>
    <w:rsid w:val="00DB660D"/>
    <w:rsid w:val="00DB78FF"/>
    <w:rsid w:val="00DC11D3"/>
    <w:rsid w:val="00DC470A"/>
    <w:rsid w:val="00DC6507"/>
    <w:rsid w:val="00DD0C22"/>
    <w:rsid w:val="00DD114F"/>
    <w:rsid w:val="00DD1301"/>
    <w:rsid w:val="00DD6E7A"/>
    <w:rsid w:val="00DE0940"/>
    <w:rsid w:val="00DE299F"/>
    <w:rsid w:val="00DE2E70"/>
    <w:rsid w:val="00DE3A52"/>
    <w:rsid w:val="00DE3AD1"/>
    <w:rsid w:val="00DE5F72"/>
    <w:rsid w:val="00DE60AC"/>
    <w:rsid w:val="00DE7FDC"/>
    <w:rsid w:val="00DF2237"/>
    <w:rsid w:val="00DF310A"/>
    <w:rsid w:val="00DF314C"/>
    <w:rsid w:val="00DF325C"/>
    <w:rsid w:val="00DF3404"/>
    <w:rsid w:val="00DF3E76"/>
    <w:rsid w:val="00E000BB"/>
    <w:rsid w:val="00E007EB"/>
    <w:rsid w:val="00E00BE6"/>
    <w:rsid w:val="00E015D1"/>
    <w:rsid w:val="00E0176E"/>
    <w:rsid w:val="00E03A50"/>
    <w:rsid w:val="00E12160"/>
    <w:rsid w:val="00E12DC1"/>
    <w:rsid w:val="00E142A0"/>
    <w:rsid w:val="00E14A5B"/>
    <w:rsid w:val="00E16B35"/>
    <w:rsid w:val="00E17379"/>
    <w:rsid w:val="00E223E7"/>
    <w:rsid w:val="00E2308C"/>
    <w:rsid w:val="00E24F12"/>
    <w:rsid w:val="00E308BA"/>
    <w:rsid w:val="00E30C7B"/>
    <w:rsid w:val="00E330E8"/>
    <w:rsid w:val="00E332A0"/>
    <w:rsid w:val="00E355B9"/>
    <w:rsid w:val="00E355BA"/>
    <w:rsid w:val="00E3710A"/>
    <w:rsid w:val="00E40959"/>
    <w:rsid w:val="00E42B9F"/>
    <w:rsid w:val="00E435E8"/>
    <w:rsid w:val="00E43769"/>
    <w:rsid w:val="00E4464C"/>
    <w:rsid w:val="00E45508"/>
    <w:rsid w:val="00E46082"/>
    <w:rsid w:val="00E462B4"/>
    <w:rsid w:val="00E465B8"/>
    <w:rsid w:val="00E51E74"/>
    <w:rsid w:val="00E520FF"/>
    <w:rsid w:val="00E533B8"/>
    <w:rsid w:val="00E53725"/>
    <w:rsid w:val="00E53B96"/>
    <w:rsid w:val="00E55F28"/>
    <w:rsid w:val="00E574AC"/>
    <w:rsid w:val="00E57F83"/>
    <w:rsid w:val="00E63F1F"/>
    <w:rsid w:val="00E6558E"/>
    <w:rsid w:val="00E66BD2"/>
    <w:rsid w:val="00E67EA6"/>
    <w:rsid w:val="00E73797"/>
    <w:rsid w:val="00E740D2"/>
    <w:rsid w:val="00E74D40"/>
    <w:rsid w:val="00E750EE"/>
    <w:rsid w:val="00E76E1B"/>
    <w:rsid w:val="00E82754"/>
    <w:rsid w:val="00E82A40"/>
    <w:rsid w:val="00E8485A"/>
    <w:rsid w:val="00E8677A"/>
    <w:rsid w:val="00E8688D"/>
    <w:rsid w:val="00E87BE8"/>
    <w:rsid w:val="00E90A2D"/>
    <w:rsid w:val="00E936AE"/>
    <w:rsid w:val="00E96878"/>
    <w:rsid w:val="00EA1565"/>
    <w:rsid w:val="00EA7477"/>
    <w:rsid w:val="00EB0901"/>
    <w:rsid w:val="00EB1D94"/>
    <w:rsid w:val="00EB566F"/>
    <w:rsid w:val="00EB6848"/>
    <w:rsid w:val="00EB743A"/>
    <w:rsid w:val="00EC1869"/>
    <w:rsid w:val="00EC21F8"/>
    <w:rsid w:val="00EC2ADA"/>
    <w:rsid w:val="00EC3E23"/>
    <w:rsid w:val="00EC45DF"/>
    <w:rsid w:val="00EC5339"/>
    <w:rsid w:val="00EC5C75"/>
    <w:rsid w:val="00EC66E3"/>
    <w:rsid w:val="00EC6B35"/>
    <w:rsid w:val="00ED29E9"/>
    <w:rsid w:val="00ED3CE5"/>
    <w:rsid w:val="00ED4D2D"/>
    <w:rsid w:val="00ED7AEE"/>
    <w:rsid w:val="00EE41D3"/>
    <w:rsid w:val="00EE5224"/>
    <w:rsid w:val="00EE6ED4"/>
    <w:rsid w:val="00EE6F80"/>
    <w:rsid w:val="00EE72BA"/>
    <w:rsid w:val="00EE7B0F"/>
    <w:rsid w:val="00EF299A"/>
    <w:rsid w:val="00EF34A2"/>
    <w:rsid w:val="00EF3C2A"/>
    <w:rsid w:val="00EF4090"/>
    <w:rsid w:val="00EF4178"/>
    <w:rsid w:val="00EF4BDA"/>
    <w:rsid w:val="00F00646"/>
    <w:rsid w:val="00F00C6D"/>
    <w:rsid w:val="00F0132A"/>
    <w:rsid w:val="00F026CC"/>
    <w:rsid w:val="00F035B9"/>
    <w:rsid w:val="00F039E6"/>
    <w:rsid w:val="00F03E1C"/>
    <w:rsid w:val="00F044AF"/>
    <w:rsid w:val="00F05467"/>
    <w:rsid w:val="00F06967"/>
    <w:rsid w:val="00F072D6"/>
    <w:rsid w:val="00F107DA"/>
    <w:rsid w:val="00F10DD2"/>
    <w:rsid w:val="00F13179"/>
    <w:rsid w:val="00F134A7"/>
    <w:rsid w:val="00F21250"/>
    <w:rsid w:val="00F2397E"/>
    <w:rsid w:val="00F24136"/>
    <w:rsid w:val="00F249E6"/>
    <w:rsid w:val="00F26084"/>
    <w:rsid w:val="00F2644E"/>
    <w:rsid w:val="00F3190E"/>
    <w:rsid w:val="00F355FF"/>
    <w:rsid w:val="00F35AF5"/>
    <w:rsid w:val="00F36684"/>
    <w:rsid w:val="00F371C3"/>
    <w:rsid w:val="00F408B2"/>
    <w:rsid w:val="00F40E0A"/>
    <w:rsid w:val="00F410AC"/>
    <w:rsid w:val="00F42288"/>
    <w:rsid w:val="00F449DB"/>
    <w:rsid w:val="00F456F8"/>
    <w:rsid w:val="00F47A5C"/>
    <w:rsid w:val="00F47DC4"/>
    <w:rsid w:val="00F51096"/>
    <w:rsid w:val="00F53363"/>
    <w:rsid w:val="00F53E8B"/>
    <w:rsid w:val="00F54DC6"/>
    <w:rsid w:val="00F551CB"/>
    <w:rsid w:val="00F61C7E"/>
    <w:rsid w:val="00F61CAC"/>
    <w:rsid w:val="00F66985"/>
    <w:rsid w:val="00F67042"/>
    <w:rsid w:val="00F670FD"/>
    <w:rsid w:val="00F71EB8"/>
    <w:rsid w:val="00F734BE"/>
    <w:rsid w:val="00F77CEA"/>
    <w:rsid w:val="00F77D0E"/>
    <w:rsid w:val="00F801AE"/>
    <w:rsid w:val="00F81BBE"/>
    <w:rsid w:val="00F81BF5"/>
    <w:rsid w:val="00F83CFB"/>
    <w:rsid w:val="00F8671C"/>
    <w:rsid w:val="00F920AD"/>
    <w:rsid w:val="00F939C6"/>
    <w:rsid w:val="00F947EF"/>
    <w:rsid w:val="00F95658"/>
    <w:rsid w:val="00F962D1"/>
    <w:rsid w:val="00F964A4"/>
    <w:rsid w:val="00F969A9"/>
    <w:rsid w:val="00FA0CD3"/>
    <w:rsid w:val="00FA1089"/>
    <w:rsid w:val="00FA2183"/>
    <w:rsid w:val="00FA2C99"/>
    <w:rsid w:val="00FA31C3"/>
    <w:rsid w:val="00FA5EFA"/>
    <w:rsid w:val="00FA7966"/>
    <w:rsid w:val="00FA7D97"/>
    <w:rsid w:val="00FB01E1"/>
    <w:rsid w:val="00FB19BE"/>
    <w:rsid w:val="00FB1E28"/>
    <w:rsid w:val="00FB2051"/>
    <w:rsid w:val="00FB34D8"/>
    <w:rsid w:val="00FB4696"/>
    <w:rsid w:val="00FB50BC"/>
    <w:rsid w:val="00FB697F"/>
    <w:rsid w:val="00FB6BAD"/>
    <w:rsid w:val="00FB704A"/>
    <w:rsid w:val="00FB7056"/>
    <w:rsid w:val="00FC03FE"/>
    <w:rsid w:val="00FC05B9"/>
    <w:rsid w:val="00FC19A4"/>
    <w:rsid w:val="00FC28A0"/>
    <w:rsid w:val="00FC382F"/>
    <w:rsid w:val="00FC38B2"/>
    <w:rsid w:val="00FC6F38"/>
    <w:rsid w:val="00FD1465"/>
    <w:rsid w:val="00FD19F7"/>
    <w:rsid w:val="00FD47E8"/>
    <w:rsid w:val="00FD5380"/>
    <w:rsid w:val="00FD545C"/>
    <w:rsid w:val="00FD6392"/>
    <w:rsid w:val="00FD6B08"/>
    <w:rsid w:val="00FD71FA"/>
    <w:rsid w:val="00FE1827"/>
    <w:rsid w:val="00FE24DA"/>
    <w:rsid w:val="00FE339F"/>
    <w:rsid w:val="00FE4D03"/>
    <w:rsid w:val="00FE6CEA"/>
    <w:rsid w:val="00FE76AB"/>
    <w:rsid w:val="00FF267A"/>
    <w:rsid w:val="00FF6224"/>
    <w:rsid w:val="00FF7852"/>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4B796443-1DDA-4510-A347-F32E3447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1B9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E1B9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22">
    <w:name w:val="Body Text 2"/>
    <w:basedOn w:val="a"/>
    <w:link w:val="23"/>
    <w:uiPriority w:val="99"/>
    <w:unhideWhenUsed/>
    <w:rsid w:val="0073047A"/>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3">
    <w:name w:val="Основной текст 2 Знак"/>
    <w:basedOn w:val="a0"/>
    <w:link w:val="22"/>
    <w:uiPriority w:val="99"/>
    <w:rsid w:val="0073047A"/>
    <w:rPr>
      <w:rFonts w:eastAsiaTheme="minorEastAsia"/>
      <w:lang w:eastAsia="ru-RU"/>
    </w:rPr>
  </w:style>
  <w:style w:type="character" w:styleId="af5">
    <w:name w:val="FollowedHyperlink"/>
    <w:basedOn w:val="a0"/>
    <w:uiPriority w:val="99"/>
    <w:semiHidden/>
    <w:unhideWhenUsed/>
    <w:rsid w:val="0084373F"/>
    <w:rPr>
      <w:color w:val="800080" w:themeColor="followedHyperlink"/>
      <w:u w:val="single"/>
    </w:rPr>
  </w:style>
  <w:style w:type="character" w:customStyle="1" w:styleId="10">
    <w:name w:val="Заголовок 1 Знак"/>
    <w:basedOn w:val="a0"/>
    <w:link w:val="1"/>
    <w:uiPriority w:val="9"/>
    <w:rsid w:val="00AE1B95"/>
    <w:rPr>
      <w:rFonts w:asciiTheme="majorHAnsi" w:eastAsiaTheme="majorEastAsia" w:hAnsiTheme="majorHAnsi" w:cstheme="majorBidi"/>
      <w:color w:val="365F91" w:themeColor="accent1" w:themeShade="BF"/>
      <w:sz w:val="32"/>
      <w:szCs w:val="32"/>
      <w:lang w:eastAsia="ru-RU"/>
    </w:rPr>
  </w:style>
  <w:style w:type="paragraph" w:styleId="af6">
    <w:name w:val="TOC Heading"/>
    <w:basedOn w:val="1"/>
    <w:next w:val="a"/>
    <w:uiPriority w:val="39"/>
    <w:unhideWhenUsed/>
    <w:qFormat/>
    <w:rsid w:val="00AE1B95"/>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AE1B95"/>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3B5DEE"/>
    <w:pPr>
      <w:spacing w:after="100"/>
      <w:ind w:left="200"/>
    </w:pPr>
  </w:style>
  <w:style w:type="character" w:styleId="af7">
    <w:name w:val="annotation reference"/>
    <w:basedOn w:val="a0"/>
    <w:uiPriority w:val="99"/>
    <w:semiHidden/>
    <w:unhideWhenUsed/>
    <w:rsid w:val="00DA4A5B"/>
    <w:rPr>
      <w:sz w:val="16"/>
      <w:szCs w:val="16"/>
    </w:rPr>
  </w:style>
  <w:style w:type="paragraph" w:styleId="af8">
    <w:name w:val="annotation text"/>
    <w:basedOn w:val="a"/>
    <w:link w:val="af9"/>
    <w:uiPriority w:val="99"/>
    <w:semiHidden/>
    <w:unhideWhenUsed/>
    <w:rsid w:val="00DA4A5B"/>
  </w:style>
  <w:style w:type="character" w:customStyle="1" w:styleId="af9">
    <w:name w:val="Текст примечания Знак"/>
    <w:basedOn w:val="a0"/>
    <w:link w:val="af8"/>
    <w:uiPriority w:val="99"/>
    <w:semiHidden/>
    <w:rsid w:val="00DA4A5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DA4A5B"/>
    <w:rPr>
      <w:b/>
      <w:bCs/>
    </w:rPr>
  </w:style>
  <w:style w:type="character" w:customStyle="1" w:styleId="afb">
    <w:name w:val="Тема примечания Знак"/>
    <w:basedOn w:val="af9"/>
    <w:link w:val="afa"/>
    <w:uiPriority w:val="99"/>
    <w:semiHidden/>
    <w:rsid w:val="00DA4A5B"/>
    <w:rPr>
      <w:rFonts w:ascii="Times New Roman" w:eastAsia="Times New Roman" w:hAnsi="Times New Roman" w:cs="Times New Roman"/>
      <w:b/>
      <w:bCs/>
      <w:sz w:val="20"/>
      <w:szCs w:val="20"/>
      <w:lang w:eastAsia="ru-RU"/>
    </w:rPr>
  </w:style>
  <w:style w:type="paragraph" w:styleId="afc">
    <w:name w:val="No Spacing"/>
    <w:aliases w:val="Таблица,таблицы,Без интервала1,В таблице,Таблицы"/>
    <w:uiPriority w:val="1"/>
    <w:qFormat/>
    <w:rsid w:val="006848E9"/>
    <w:pPr>
      <w:spacing w:after="0" w:line="240" w:lineRule="auto"/>
    </w:pPr>
    <w:rPr>
      <w:rFonts w:ascii="Calibri" w:eastAsia="Calibri" w:hAnsi="Calibri" w:cs="Calibri"/>
    </w:rPr>
  </w:style>
  <w:style w:type="paragraph" w:customStyle="1" w:styleId="Style2">
    <w:name w:val="Style2"/>
    <w:basedOn w:val="a"/>
    <w:rsid w:val="00EE7B0F"/>
    <w:pPr>
      <w:spacing w:line="484" w:lineRule="exact"/>
      <w:ind w:firstLine="715"/>
      <w:jc w:val="both"/>
    </w:pPr>
    <w:rPr>
      <w:sz w:val="24"/>
      <w:szCs w:val="24"/>
    </w:rPr>
  </w:style>
  <w:style w:type="character" w:customStyle="1" w:styleId="FontStyle12">
    <w:name w:val="Font Style12"/>
    <w:rsid w:val="005505C9"/>
    <w:rPr>
      <w:rFonts w:ascii="Times New Roman" w:hAnsi="Times New Roman" w:cs="Times New Roman"/>
      <w:sz w:val="26"/>
      <w:szCs w:val="26"/>
    </w:rPr>
  </w:style>
  <w:style w:type="paragraph" w:customStyle="1" w:styleId="Default">
    <w:name w:val="Default"/>
    <w:rsid w:val="004F2C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link w:val="a6"/>
    <w:uiPriority w:val="34"/>
    <w:locked/>
    <w:rsid w:val="00EB0901"/>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25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94874">
      <w:bodyDiv w:val="1"/>
      <w:marLeft w:val="0"/>
      <w:marRight w:val="0"/>
      <w:marTop w:val="0"/>
      <w:marBottom w:val="0"/>
      <w:divBdr>
        <w:top w:val="none" w:sz="0" w:space="0" w:color="auto"/>
        <w:left w:val="none" w:sz="0" w:space="0" w:color="auto"/>
        <w:bottom w:val="none" w:sz="0" w:space="0" w:color="auto"/>
        <w:right w:val="none" w:sz="0" w:space="0" w:color="auto"/>
      </w:divBdr>
    </w:div>
    <w:div w:id="157884312">
      <w:bodyDiv w:val="1"/>
      <w:marLeft w:val="0"/>
      <w:marRight w:val="0"/>
      <w:marTop w:val="0"/>
      <w:marBottom w:val="0"/>
      <w:divBdr>
        <w:top w:val="none" w:sz="0" w:space="0" w:color="auto"/>
        <w:left w:val="none" w:sz="0" w:space="0" w:color="auto"/>
        <w:bottom w:val="none" w:sz="0" w:space="0" w:color="auto"/>
        <w:right w:val="none" w:sz="0" w:space="0" w:color="auto"/>
      </w:divBdr>
    </w:div>
    <w:div w:id="172768860">
      <w:bodyDiv w:val="1"/>
      <w:marLeft w:val="0"/>
      <w:marRight w:val="0"/>
      <w:marTop w:val="0"/>
      <w:marBottom w:val="0"/>
      <w:divBdr>
        <w:top w:val="none" w:sz="0" w:space="0" w:color="auto"/>
        <w:left w:val="none" w:sz="0" w:space="0" w:color="auto"/>
        <w:bottom w:val="none" w:sz="0" w:space="0" w:color="auto"/>
        <w:right w:val="none" w:sz="0" w:space="0" w:color="auto"/>
      </w:divBdr>
    </w:div>
    <w:div w:id="177043557">
      <w:bodyDiv w:val="1"/>
      <w:marLeft w:val="0"/>
      <w:marRight w:val="0"/>
      <w:marTop w:val="0"/>
      <w:marBottom w:val="0"/>
      <w:divBdr>
        <w:top w:val="none" w:sz="0" w:space="0" w:color="auto"/>
        <w:left w:val="none" w:sz="0" w:space="0" w:color="auto"/>
        <w:bottom w:val="none" w:sz="0" w:space="0" w:color="auto"/>
        <w:right w:val="none" w:sz="0" w:space="0" w:color="auto"/>
      </w:divBdr>
    </w:div>
    <w:div w:id="217254575">
      <w:bodyDiv w:val="1"/>
      <w:marLeft w:val="0"/>
      <w:marRight w:val="0"/>
      <w:marTop w:val="0"/>
      <w:marBottom w:val="0"/>
      <w:divBdr>
        <w:top w:val="none" w:sz="0" w:space="0" w:color="auto"/>
        <w:left w:val="none" w:sz="0" w:space="0" w:color="auto"/>
        <w:bottom w:val="none" w:sz="0" w:space="0" w:color="auto"/>
        <w:right w:val="none" w:sz="0" w:space="0" w:color="auto"/>
      </w:divBdr>
    </w:div>
    <w:div w:id="357435170">
      <w:bodyDiv w:val="1"/>
      <w:marLeft w:val="0"/>
      <w:marRight w:val="0"/>
      <w:marTop w:val="0"/>
      <w:marBottom w:val="0"/>
      <w:divBdr>
        <w:top w:val="none" w:sz="0" w:space="0" w:color="auto"/>
        <w:left w:val="none" w:sz="0" w:space="0" w:color="auto"/>
        <w:bottom w:val="none" w:sz="0" w:space="0" w:color="auto"/>
        <w:right w:val="none" w:sz="0" w:space="0" w:color="auto"/>
      </w:divBdr>
    </w:div>
    <w:div w:id="479611831">
      <w:bodyDiv w:val="1"/>
      <w:marLeft w:val="0"/>
      <w:marRight w:val="0"/>
      <w:marTop w:val="0"/>
      <w:marBottom w:val="0"/>
      <w:divBdr>
        <w:top w:val="none" w:sz="0" w:space="0" w:color="auto"/>
        <w:left w:val="none" w:sz="0" w:space="0" w:color="auto"/>
        <w:bottom w:val="none" w:sz="0" w:space="0" w:color="auto"/>
        <w:right w:val="none" w:sz="0" w:space="0" w:color="auto"/>
      </w:divBdr>
    </w:div>
    <w:div w:id="484126431">
      <w:bodyDiv w:val="1"/>
      <w:marLeft w:val="0"/>
      <w:marRight w:val="0"/>
      <w:marTop w:val="0"/>
      <w:marBottom w:val="0"/>
      <w:divBdr>
        <w:top w:val="none" w:sz="0" w:space="0" w:color="auto"/>
        <w:left w:val="none" w:sz="0" w:space="0" w:color="auto"/>
        <w:bottom w:val="none" w:sz="0" w:space="0" w:color="auto"/>
        <w:right w:val="none" w:sz="0" w:space="0" w:color="auto"/>
      </w:divBdr>
    </w:div>
    <w:div w:id="555819558">
      <w:bodyDiv w:val="1"/>
      <w:marLeft w:val="0"/>
      <w:marRight w:val="0"/>
      <w:marTop w:val="0"/>
      <w:marBottom w:val="0"/>
      <w:divBdr>
        <w:top w:val="none" w:sz="0" w:space="0" w:color="auto"/>
        <w:left w:val="none" w:sz="0" w:space="0" w:color="auto"/>
        <w:bottom w:val="none" w:sz="0" w:space="0" w:color="auto"/>
        <w:right w:val="none" w:sz="0" w:space="0" w:color="auto"/>
      </w:divBdr>
    </w:div>
    <w:div w:id="751389703">
      <w:bodyDiv w:val="1"/>
      <w:marLeft w:val="0"/>
      <w:marRight w:val="0"/>
      <w:marTop w:val="0"/>
      <w:marBottom w:val="0"/>
      <w:divBdr>
        <w:top w:val="none" w:sz="0" w:space="0" w:color="auto"/>
        <w:left w:val="none" w:sz="0" w:space="0" w:color="auto"/>
        <w:bottom w:val="none" w:sz="0" w:space="0" w:color="auto"/>
        <w:right w:val="none" w:sz="0" w:space="0" w:color="auto"/>
      </w:divBdr>
    </w:div>
    <w:div w:id="917983719">
      <w:bodyDiv w:val="1"/>
      <w:marLeft w:val="0"/>
      <w:marRight w:val="0"/>
      <w:marTop w:val="0"/>
      <w:marBottom w:val="0"/>
      <w:divBdr>
        <w:top w:val="none" w:sz="0" w:space="0" w:color="auto"/>
        <w:left w:val="none" w:sz="0" w:space="0" w:color="auto"/>
        <w:bottom w:val="none" w:sz="0" w:space="0" w:color="auto"/>
        <w:right w:val="none" w:sz="0" w:space="0" w:color="auto"/>
      </w:divBdr>
    </w:div>
    <w:div w:id="1045906916">
      <w:bodyDiv w:val="1"/>
      <w:marLeft w:val="0"/>
      <w:marRight w:val="0"/>
      <w:marTop w:val="0"/>
      <w:marBottom w:val="0"/>
      <w:divBdr>
        <w:top w:val="none" w:sz="0" w:space="0" w:color="auto"/>
        <w:left w:val="none" w:sz="0" w:space="0" w:color="auto"/>
        <w:bottom w:val="none" w:sz="0" w:space="0" w:color="auto"/>
        <w:right w:val="none" w:sz="0" w:space="0" w:color="auto"/>
      </w:divBdr>
    </w:div>
    <w:div w:id="1080757017">
      <w:bodyDiv w:val="1"/>
      <w:marLeft w:val="0"/>
      <w:marRight w:val="0"/>
      <w:marTop w:val="0"/>
      <w:marBottom w:val="0"/>
      <w:divBdr>
        <w:top w:val="none" w:sz="0" w:space="0" w:color="auto"/>
        <w:left w:val="none" w:sz="0" w:space="0" w:color="auto"/>
        <w:bottom w:val="none" w:sz="0" w:space="0" w:color="auto"/>
        <w:right w:val="none" w:sz="0" w:space="0" w:color="auto"/>
      </w:divBdr>
    </w:div>
    <w:div w:id="1086225363">
      <w:bodyDiv w:val="1"/>
      <w:marLeft w:val="0"/>
      <w:marRight w:val="0"/>
      <w:marTop w:val="0"/>
      <w:marBottom w:val="0"/>
      <w:divBdr>
        <w:top w:val="none" w:sz="0" w:space="0" w:color="auto"/>
        <w:left w:val="none" w:sz="0" w:space="0" w:color="auto"/>
        <w:bottom w:val="none" w:sz="0" w:space="0" w:color="auto"/>
        <w:right w:val="none" w:sz="0" w:space="0" w:color="auto"/>
      </w:divBdr>
    </w:div>
    <w:div w:id="1156263243">
      <w:bodyDiv w:val="1"/>
      <w:marLeft w:val="0"/>
      <w:marRight w:val="0"/>
      <w:marTop w:val="0"/>
      <w:marBottom w:val="0"/>
      <w:divBdr>
        <w:top w:val="none" w:sz="0" w:space="0" w:color="auto"/>
        <w:left w:val="none" w:sz="0" w:space="0" w:color="auto"/>
        <w:bottom w:val="none" w:sz="0" w:space="0" w:color="auto"/>
        <w:right w:val="none" w:sz="0" w:space="0" w:color="auto"/>
      </w:divBdr>
    </w:div>
    <w:div w:id="1300577306">
      <w:bodyDiv w:val="1"/>
      <w:marLeft w:val="0"/>
      <w:marRight w:val="0"/>
      <w:marTop w:val="0"/>
      <w:marBottom w:val="0"/>
      <w:divBdr>
        <w:top w:val="none" w:sz="0" w:space="0" w:color="auto"/>
        <w:left w:val="none" w:sz="0" w:space="0" w:color="auto"/>
        <w:bottom w:val="none" w:sz="0" w:space="0" w:color="auto"/>
        <w:right w:val="none" w:sz="0" w:space="0" w:color="auto"/>
      </w:divBdr>
    </w:div>
    <w:div w:id="1327587922">
      <w:bodyDiv w:val="1"/>
      <w:marLeft w:val="0"/>
      <w:marRight w:val="0"/>
      <w:marTop w:val="0"/>
      <w:marBottom w:val="0"/>
      <w:divBdr>
        <w:top w:val="none" w:sz="0" w:space="0" w:color="auto"/>
        <w:left w:val="none" w:sz="0" w:space="0" w:color="auto"/>
        <w:bottom w:val="none" w:sz="0" w:space="0" w:color="auto"/>
        <w:right w:val="none" w:sz="0" w:space="0" w:color="auto"/>
      </w:divBdr>
    </w:div>
    <w:div w:id="1345664988">
      <w:bodyDiv w:val="1"/>
      <w:marLeft w:val="0"/>
      <w:marRight w:val="0"/>
      <w:marTop w:val="0"/>
      <w:marBottom w:val="0"/>
      <w:divBdr>
        <w:top w:val="none" w:sz="0" w:space="0" w:color="auto"/>
        <w:left w:val="none" w:sz="0" w:space="0" w:color="auto"/>
        <w:bottom w:val="none" w:sz="0" w:space="0" w:color="auto"/>
        <w:right w:val="none" w:sz="0" w:space="0" w:color="auto"/>
      </w:divBdr>
      <w:divsChild>
        <w:div w:id="1732580367">
          <w:marLeft w:val="0"/>
          <w:marRight w:val="0"/>
          <w:marTop w:val="0"/>
          <w:marBottom w:val="150"/>
          <w:divBdr>
            <w:top w:val="none" w:sz="0" w:space="0" w:color="auto"/>
            <w:left w:val="none" w:sz="0" w:space="0" w:color="auto"/>
            <w:bottom w:val="none" w:sz="0" w:space="0" w:color="auto"/>
            <w:right w:val="none" w:sz="0" w:space="0" w:color="auto"/>
          </w:divBdr>
          <w:divsChild>
            <w:div w:id="6468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6016">
      <w:bodyDiv w:val="1"/>
      <w:marLeft w:val="0"/>
      <w:marRight w:val="0"/>
      <w:marTop w:val="0"/>
      <w:marBottom w:val="0"/>
      <w:divBdr>
        <w:top w:val="none" w:sz="0" w:space="0" w:color="auto"/>
        <w:left w:val="none" w:sz="0" w:space="0" w:color="auto"/>
        <w:bottom w:val="none" w:sz="0" w:space="0" w:color="auto"/>
        <w:right w:val="none" w:sz="0" w:space="0" w:color="auto"/>
      </w:divBdr>
    </w:div>
    <w:div w:id="1416243606">
      <w:bodyDiv w:val="1"/>
      <w:marLeft w:val="0"/>
      <w:marRight w:val="0"/>
      <w:marTop w:val="0"/>
      <w:marBottom w:val="0"/>
      <w:divBdr>
        <w:top w:val="none" w:sz="0" w:space="0" w:color="auto"/>
        <w:left w:val="none" w:sz="0" w:space="0" w:color="auto"/>
        <w:bottom w:val="none" w:sz="0" w:space="0" w:color="auto"/>
        <w:right w:val="none" w:sz="0" w:space="0" w:color="auto"/>
      </w:divBdr>
    </w:div>
    <w:div w:id="1432701325">
      <w:bodyDiv w:val="1"/>
      <w:marLeft w:val="0"/>
      <w:marRight w:val="0"/>
      <w:marTop w:val="0"/>
      <w:marBottom w:val="0"/>
      <w:divBdr>
        <w:top w:val="none" w:sz="0" w:space="0" w:color="auto"/>
        <w:left w:val="none" w:sz="0" w:space="0" w:color="auto"/>
        <w:bottom w:val="none" w:sz="0" w:space="0" w:color="auto"/>
        <w:right w:val="none" w:sz="0" w:space="0" w:color="auto"/>
      </w:divBdr>
    </w:div>
    <w:div w:id="1579483493">
      <w:bodyDiv w:val="1"/>
      <w:marLeft w:val="0"/>
      <w:marRight w:val="0"/>
      <w:marTop w:val="0"/>
      <w:marBottom w:val="0"/>
      <w:divBdr>
        <w:top w:val="none" w:sz="0" w:space="0" w:color="auto"/>
        <w:left w:val="none" w:sz="0" w:space="0" w:color="auto"/>
        <w:bottom w:val="none" w:sz="0" w:space="0" w:color="auto"/>
        <w:right w:val="none" w:sz="0" w:space="0" w:color="auto"/>
      </w:divBdr>
    </w:div>
    <w:div w:id="1606234866">
      <w:bodyDiv w:val="1"/>
      <w:marLeft w:val="0"/>
      <w:marRight w:val="0"/>
      <w:marTop w:val="0"/>
      <w:marBottom w:val="0"/>
      <w:divBdr>
        <w:top w:val="none" w:sz="0" w:space="0" w:color="auto"/>
        <w:left w:val="none" w:sz="0" w:space="0" w:color="auto"/>
        <w:bottom w:val="none" w:sz="0" w:space="0" w:color="auto"/>
        <w:right w:val="none" w:sz="0" w:space="0" w:color="auto"/>
      </w:divBdr>
    </w:div>
    <w:div w:id="1790784319">
      <w:bodyDiv w:val="1"/>
      <w:marLeft w:val="0"/>
      <w:marRight w:val="0"/>
      <w:marTop w:val="0"/>
      <w:marBottom w:val="0"/>
      <w:divBdr>
        <w:top w:val="none" w:sz="0" w:space="0" w:color="auto"/>
        <w:left w:val="none" w:sz="0" w:space="0" w:color="auto"/>
        <w:bottom w:val="none" w:sz="0" w:space="0" w:color="auto"/>
        <w:right w:val="none" w:sz="0" w:space="0" w:color="auto"/>
      </w:divBdr>
    </w:div>
    <w:div w:id="1807115693">
      <w:bodyDiv w:val="1"/>
      <w:marLeft w:val="0"/>
      <w:marRight w:val="0"/>
      <w:marTop w:val="0"/>
      <w:marBottom w:val="0"/>
      <w:divBdr>
        <w:top w:val="none" w:sz="0" w:space="0" w:color="auto"/>
        <w:left w:val="none" w:sz="0" w:space="0" w:color="auto"/>
        <w:bottom w:val="none" w:sz="0" w:space="0" w:color="auto"/>
        <w:right w:val="none" w:sz="0" w:space="0" w:color="auto"/>
      </w:divBdr>
    </w:div>
    <w:div w:id="1976980262">
      <w:bodyDiv w:val="1"/>
      <w:marLeft w:val="0"/>
      <w:marRight w:val="0"/>
      <w:marTop w:val="0"/>
      <w:marBottom w:val="0"/>
      <w:divBdr>
        <w:top w:val="none" w:sz="0" w:space="0" w:color="auto"/>
        <w:left w:val="none" w:sz="0" w:space="0" w:color="auto"/>
        <w:bottom w:val="none" w:sz="0" w:space="0" w:color="auto"/>
        <w:right w:val="none" w:sz="0" w:space="0" w:color="auto"/>
      </w:divBdr>
    </w:div>
    <w:div w:id="2035694548">
      <w:bodyDiv w:val="1"/>
      <w:marLeft w:val="0"/>
      <w:marRight w:val="0"/>
      <w:marTop w:val="0"/>
      <w:marBottom w:val="0"/>
      <w:divBdr>
        <w:top w:val="none" w:sz="0" w:space="0" w:color="auto"/>
        <w:left w:val="none" w:sz="0" w:space="0" w:color="auto"/>
        <w:bottom w:val="none" w:sz="0" w:space="0" w:color="auto"/>
        <w:right w:val="none" w:sz="0" w:space="0" w:color="auto"/>
      </w:divBdr>
    </w:div>
    <w:div w:id="2045522496">
      <w:bodyDiv w:val="1"/>
      <w:marLeft w:val="0"/>
      <w:marRight w:val="0"/>
      <w:marTop w:val="0"/>
      <w:marBottom w:val="0"/>
      <w:divBdr>
        <w:top w:val="none" w:sz="0" w:space="0" w:color="auto"/>
        <w:left w:val="none" w:sz="0" w:space="0" w:color="auto"/>
        <w:bottom w:val="none" w:sz="0" w:space="0" w:color="auto"/>
        <w:right w:val="none" w:sz="0" w:space="0" w:color="auto"/>
      </w:divBdr>
    </w:div>
    <w:div w:id="207030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09A0D-26E5-4203-8384-D38520EB3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BAF84C-C8F8-4CB0-9B0C-F61365AABB15}">
  <ds:schemaRefs>
    <ds:schemaRef ds:uri="http://schemas.microsoft.com/sharepoint/v3/contenttype/forms"/>
  </ds:schemaRefs>
</ds:datastoreItem>
</file>

<file path=customXml/itemProps3.xml><?xml version="1.0" encoding="utf-8"?>
<ds:datastoreItem xmlns:ds="http://schemas.openxmlformats.org/officeDocument/2006/customXml" ds:itemID="{BF1FF932-A14D-4F70-A99F-46B55879CA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DE210E-D86E-4B35-90EC-39FA644F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41</Pages>
  <Words>9928</Words>
  <Characters>56593</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5</cp:revision>
  <cp:lastPrinted>2019-04-15T07:43:00Z</cp:lastPrinted>
  <dcterms:created xsi:type="dcterms:W3CDTF">2023-06-06T09:41:00Z</dcterms:created>
  <dcterms:modified xsi:type="dcterms:W3CDTF">2023-06-13T07:41:00Z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